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B518E" w14:textId="5933CF27" w:rsidR="00497DB5" w:rsidRPr="0015025C" w:rsidRDefault="007C1937" w:rsidP="007C1937">
      <w:pPr>
        <w:pStyle w:val="1"/>
        <w:spacing w:after="156"/>
        <w:ind w:left="560"/>
        <w:jc w:val="center"/>
      </w:pPr>
      <w:r>
        <w:rPr>
          <w:b/>
          <w:i/>
          <w:sz w:val="24"/>
        </w:rPr>
        <w:t>Порядок</w:t>
      </w:r>
      <w:r w:rsidR="00A40A30" w:rsidRPr="0015025C">
        <w:rPr>
          <w:b/>
          <w:i/>
          <w:sz w:val="24"/>
        </w:rPr>
        <w:t xml:space="preserve"> подключения (технического присоединения) к </w:t>
      </w:r>
      <w:r>
        <w:rPr>
          <w:b/>
          <w:i/>
          <w:sz w:val="24"/>
        </w:rPr>
        <w:t>централизованным сетям холодного водоснабжения МУ МПЖКХ Гусь-Железный</w:t>
      </w:r>
    </w:p>
    <w:p w14:paraId="53E1D31C" w14:textId="3B2F1CDE" w:rsidR="00497DB5" w:rsidRPr="0015025C" w:rsidRDefault="00A40A30" w:rsidP="0015025C">
      <w:pPr>
        <w:spacing w:after="35"/>
        <w:ind w:left="-15" w:right="60" w:firstLine="708"/>
      </w:pPr>
      <w:r w:rsidRPr="0015025C">
        <w:t xml:space="preserve">Подключение (технологическое присоединение) объекта капитального строительства к </w:t>
      </w:r>
      <w:r w:rsidR="0015025C">
        <w:t xml:space="preserve">централизованным сетям холодного водоснабжения МУ МПЖКХ Гусь-Железный </w:t>
      </w:r>
      <w:r w:rsidRPr="0015025C">
        <w:t xml:space="preserve">осуществляется в соответствии с Правилами холодного водоснабжения и водоотведения, утверждёнными постановлением </w:t>
      </w:r>
      <w:r w:rsidR="0015025C">
        <w:t xml:space="preserve"> </w:t>
      </w:r>
      <w:r w:rsidRPr="0015025C">
        <w:t>Правительства Российской Федерации от 29 июля 2013 г. №644</w:t>
      </w:r>
      <w:r w:rsidRPr="0015025C">
        <w:rPr>
          <w:rFonts w:ascii="Calibri" w:eastAsia="Calibri" w:hAnsi="Calibri" w:cs="Calibri"/>
        </w:rPr>
        <w:t xml:space="preserve"> </w:t>
      </w:r>
      <w:r w:rsidRPr="0015025C">
        <w:t xml:space="preserve">и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утверждёнными Постановлением Правительства Российской Федерации от 30 ноября 2021 года № 2130. </w:t>
      </w:r>
    </w:p>
    <w:p w14:paraId="196CB1D1" w14:textId="77777777" w:rsidR="00497DB5" w:rsidRDefault="00A40A30">
      <w:pPr>
        <w:numPr>
          <w:ilvl w:val="0"/>
          <w:numId w:val="1"/>
        </w:numPr>
        <w:spacing w:after="189"/>
        <w:ind w:right="60" w:firstLine="708"/>
      </w:pPr>
      <w:r w:rsidRPr="0015025C">
        <w:t xml:space="preserve">Заявитель для получения технических условий на подключение (техническое присоединение) направляет запрос о выдаче технических условий, составленный по форме согласно Приложению </w:t>
      </w:r>
      <w:r>
        <w:t xml:space="preserve">№ 1, содержащее сведения согласно Приложении № 2. </w:t>
      </w:r>
    </w:p>
    <w:p w14:paraId="79EE4DD4" w14:textId="77777777" w:rsidR="00497DB5" w:rsidRPr="0015025C" w:rsidRDefault="00A40A30">
      <w:pPr>
        <w:numPr>
          <w:ilvl w:val="0"/>
          <w:numId w:val="1"/>
        </w:numPr>
        <w:spacing w:after="194"/>
        <w:ind w:right="60" w:firstLine="708"/>
      </w:pPr>
      <w:r w:rsidRPr="0015025C">
        <w:t xml:space="preserve">При представлении заявителем сведений и документов в полном объеме, исполнитель в течение 7 рабочих дней со дня получения запроса выдаёт технические условия лицу, направившему запрос о выдаче технических условий. </w:t>
      </w:r>
    </w:p>
    <w:p w14:paraId="462CB2FB" w14:textId="788FDCF9" w:rsidR="00497DB5" w:rsidRPr="0015025C" w:rsidRDefault="00A40A30">
      <w:pPr>
        <w:spacing w:after="148"/>
        <w:ind w:left="-15" w:right="60" w:firstLine="708"/>
      </w:pPr>
      <w:r w:rsidRPr="0015025C">
        <w:t xml:space="preserve">В соответствии с Правилами подключения (технологического присоединения) объектов капитального строительства к централизованным системам </w:t>
      </w:r>
      <w:r w:rsidR="0015025C">
        <w:t xml:space="preserve"> </w:t>
      </w:r>
      <w:r w:rsidRPr="0015025C">
        <w:t>холодного водоснабжения и (или) водоотведения, утверждёнными Постановлением Правительства Российской Федерации от 30 ноября 2021 года № 2130 - технические условия на подключение к сетям водоотведения могут быть выданы только заказчику, абоненту (правообладателю земельного участка) или органу местного самоуправления. На основании изложенного заявка на получение вышеуказанных технических условий должна быть предоставлена заказчиком, абонентом - правообладателем земельного участка.</w:t>
      </w:r>
      <w:r w:rsidRPr="0015025C">
        <w:rPr>
          <w:b/>
        </w:rPr>
        <w:t xml:space="preserve"> </w:t>
      </w:r>
    </w:p>
    <w:p w14:paraId="3BDB0F7D" w14:textId="77777777" w:rsidR="00497DB5" w:rsidRDefault="00A40A30">
      <w:pPr>
        <w:numPr>
          <w:ilvl w:val="0"/>
          <w:numId w:val="1"/>
        </w:numPr>
        <w:spacing w:after="143"/>
        <w:ind w:right="60" w:firstLine="708"/>
      </w:pPr>
      <w:r w:rsidRPr="0015025C">
        <w:t xml:space="preserve">Для заключения договора о подключении заявитель направляет исполнителю заявление о подключении по форме согласно Приложению </w:t>
      </w:r>
      <w:r>
        <w:t xml:space="preserve">№ 3, содержащее сведения согласно Приложению №4. </w:t>
      </w:r>
    </w:p>
    <w:p w14:paraId="5DEE131D" w14:textId="1A3ADE5A" w:rsidR="00497DB5" w:rsidRPr="0015025C" w:rsidRDefault="00A40A30">
      <w:pPr>
        <w:numPr>
          <w:ilvl w:val="0"/>
          <w:numId w:val="1"/>
        </w:numPr>
        <w:spacing w:after="191"/>
        <w:ind w:right="60" w:firstLine="708"/>
      </w:pPr>
      <w:r w:rsidRPr="0015025C">
        <w:t xml:space="preserve">В случае представления всех необходимых сведений и документов и наличия технической возможности подключения (технологического присоединения) </w:t>
      </w:r>
      <w:r w:rsidR="0015025C">
        <w:t>МУ МПЖКХ Гусь-Железный</w:t>
      </w:r>
      <w:r w:rsidRPr="0015025C">
        <w:t xml:space="preserve"> в течение 20 рабочих дней со дня представления всех необходимых сведений и документов в полном объеме направляет заявителю подписанный договор о подключении (технологическом присоединении) с приложением условий подключения (технологического присоединения) и расчета платы за подключение (технологическое присоединение). </w:t>
      </w:r>
    </w:p>
    <w:p w14:paraId="11601E2C" w14:textId="77777777" w:rsidR="00497DB5" w:rsidRPr="0015025C" w:rsidRDefault="00A40A30">
      <w:pPr>
        <w:numPr>
          <w:ilvl w:val="0"/>
          <w:numId w:val="1"/>
        </w:numPr>
        <w:spacing w:after="143"/>
        <w:ind w:right="60" w:firstLine="708"/>
      </w:pPr>
      <w:r w:rsidRPr="0015025C">
        <w:t xml:space="preserve">Внесение заявителем платы за подключение (технологическое присоединение) по договору о подключении осуществляется в установленном законом порядке. </w:t>
      </w:r>
    </w:p>
    <w:p w14:paraId="2F724145" w14:textId="6C6D27D8" w:rsidR="00497DB5" w:rsidRPr="0015025C" w:rsidRDefault="00A40A30">
      <w:pPr>
        <w:pStyle w:val="1"/>
        <w:spacing w:after="199"/>
        <w:ind w:left="-15" w:firstLine="708"/>
      </w:pPr>
      <w:r w:rsidRPr="0015025C">
        <w:rPr>
          <w:b/>
          <w:i/>
          <w:sz w:val="24"/>
        </w:rPr>
        <w:t xml:space="preserve">Телефоны и адреса службы, ответственной за приём и обработку заявок на подключение: </w:t>
      </w:r>
      <w:r w:rsidR="0015025C">
        <w:rPr>
          <w:b/>
          <w:i/>
          <w:sz w:val="24"/>
          <w:u w:val="single" w:color="000000"/>
        </w:rPr>
        <w:t>административное здание</w:t>
      </w:r>
      <w:r w:rsidRPr="0015025C">
        <w:rPr>
          <w:b/>
          <w:i/>
          <w:sz w:val="24"/>
        </w:rPr>
        <w:t xml:space="preserve"> </w:t>
      </w:r>
    </w:p>
    <w:p w14:paraId="7D613E89" w14:textId="77777777" w:rsidR="0015025C" w:rsidRDefault="0015025C" w:rsidP="0015025C">
      <w:pPr>
        <w:spacing w:line="435" w:lineRule="auto"/>
        <w:ind w:left="10" w:right="60" w:hanging="10"/>
        <w:rPr>
          <w:b/>
          <w:bCs/>
        </w:rPr>
      </w:pPr>
      <w:r w:rsidRPr="0015025C">
        <w:rPr>
          <w:b/>
          <w:bCs/>
        </w:rPr>
        <w:t xml:space="preserve">Рязанская обл., Касимовский р-н, р.п.Гусь-Железный, ул.Дачная, д.9, </w:t>
      </w:r>
    </w:p>
    <w:p w14:paraId="4D3ED240" w14:textId="6B0128F0" w:rsidR="00497DB5" w:rsidRPr="0015025C" w:rsidRDefault="0015025C" w:rsidP="0015025C">
      <w:pPr>
        <w:spacing w:line="435" w:lineRule="auto"/>
        <w:ind w:left="10" w:right="60" w:hanging="10"/>
        <w:rPr>
          <w:b/>
          <w:bCs/>
        </w:rPr>
      </w:pPr>
      <w:r>
        <w:rPr>
          <w:b/>
          <w:bCs/>
        </w:rPr>
        <w:t xml:space="preserve">               </w:t>
      </w:r>
      <w:r w:rsidRPr="0015025C">
        <w:rPr>
          <w:b/>
          <w:bCs/>
        </w:rPr>
        <w:t>тел.: 8(49131)4-61-31</w:t>
      </w:r>
      <w:r>
        <w:rPr>
          <w:b/>
          <w:bCs/>
        </w:rPr>
        <w:t>, адрес эл.почты :</w:t>
      </w:r>
      <w:r w:rsidRPr="0015025C">
        <w:rPr>
          <w:b/>
          <w:bCs/>
        </w:rPr>
        <w:t xml:space="preserve"> </w:t>
      </w:r>
      <w:r>
        <w:rPr>
          <w:b/>
          <w:bCs/>
          <w:lang w:val="en-US"/>
        </w:rPr>
        <w:t>kunicun</w:t>
      </w:r>
      <w:r w:rsidRPr="0015025C">
        <w:rPr>
          <w:b/>
          <w:bCs/>
        </w:rPr>
        <w:t>@</w:t>
      </w:r>
      <w:r>
        <w:rPr>
          <w:b/>
          <w:bCs/>
          <w:lang w:val="en-US"/>
        </w:rPr>
        <w:t>rambler</w:t>
      </w:r>
      <w:r w:rsidRPr="0015025C">
        <w:rPr>
          <w:b/>
          <w:bCs/>
        </w:rPr>
        <w:t>.</w:t>
      </w:r>
      <w:r>
        <w:rPr>
          <w:b/>
          <w:bCs/>
          <w:lang w:val="en-US"/>
        </w:rPr>
        <w:t>ru</w:t>
      </w:r>
      <w:r w:rsidR="00A40A30" w:rsidRPr="0015025C">
        <w:rPr>
          <w:b/>
          <w:bCs/>
        </w:rPr>
        <w:t xml:space="preserve"> </w:t>
      </w:r>
      <w:r w:rsidRPr="0015025C">
        <w:rPr>
          <w:b/>
          <w:bCs/>
        </w:rPr>
        <w:t xml:space="preserve"> </w:t>
      </w:r>
      <w:r w:rsidR="00A40A30" w:rsidRPr="0015025C">
        <w:rPr>
          <w:b/>
          <w:bCs/>
        </w:rPr>
        <w:t xml:space="preserve"> </w:t>
      </w:r>
    </w:p>
    <w:p w14:paraId="7E14C773" w14:textId="0A2162C4" w:rsidR="00497DB5" w:rsidRPr="0015025C" w:rsidRDefault="00A40A30" w:rsidP="0015025C">
      <w:pPr>
        <w:spacing w:after="147"/>
        <w:ind w:left="718" w:right="60"/>
        <w:rPr>
          <w:b/>
          <w:bCs/>
        </w:rPr>
      </w:pPr>
      <w:r w:rsidRPr="0015025C">
        <w:rPr>
          <w:b/>
          <w:bCs/>
        </w:rPr>
        <w:t>Время работы: пн-пт. с 8.</w:t>
      </w:r>
      <w:r w:rsidR="0015025C" w:rsidRPr="0015025C">
        <w:rPr>
          <w:b/>
          <w:bCs/>
        </w:rPr>
        <w:t>00</w:t>
      </w:r>
      <w:r w:rsidRPr="0015025C">
        <w:rPr>
          <w:b/>
          <w:bCs/>
        </w:rPr>
        <w:t xml:space="preserve"> до 17.</w:t>
      </w:r>
      <w:r w:rsidR="0015025C" w:rsidRPr="0015025C">
        <w:rPr>
          <w:b/>
          <w:bCs/>
        </w:rPr>
        <w:t>0</w:t>
      </w:r>
      <w:r w:rsidRPr="0015025C">
        <w:rPr>
          <w:b/>
          <w:bCs/>
        </w:rPr>
        <w:t xml:space="preserve">0 (обед 12.00-13.00). </w:t>
      </w:r>
    </w:p>
    <w:p w14:paraId="76809AD5" w14:textId="77777777" w:rsidR="0015025C" w:rsidRDefault="0015025C">
      <w:pPr>
        <w:spacing w:after="0"/>
      </w:pPr>
    </w:p>
    <w:p w14:paraId="042A5B1C" w14:textId="77777777" w:rsidR="0015025C" w:rsidRDefault="0015025C">
      <w:pPr>
        <w:spacing w:after="0"/>
      </w:pPr>
    </w:p>
    <w:p w14:paraId="61303C0E" w14:textId="77777777" w:rsidR="0015025C" w:rsidRDefault="0015025C">
      <w:pPr>
        <w:spacing w:after="0"/>
      </w:pPr>
    </w:p>
    <w:p w14:paraId="56EBF950" w14:textId="77777777" w:rsidR="0015025C" w:rsidRDefault="0015025C">
      <w:pPr>
        <w:spacing w:after="0"/>
      </w:pPr>
    </w:p>
    <w:p w14:paraId="7E347DAF" w14:textId="127CC05A" w:rsidR="00497DB5" w:rsidRPr="0015025C" w:rsidRDefault="00A40A30">
      <w:pPr>
        <w:spacing w:after="0"/>
      </w:pPr>
      <w:r w:rsidRPr="0015025C">
        <w:t xml:space="preserve"> </w:t>
      </w:r>
      <w:r w:rsidRPr="0015025C">
        <w:tab/>
        <w:t xml:space="preserve"> </w:t>
      </w:r>
    </w:p>
    <w:p w14:paraId="3EC6ACF8" w14:textId="02C5B244" w:rsidR="00497DB5" w:rsidRPr="0015025C" w:rsidRDefault="00A40A30">
      <w:pPr>
        <w:spacing w:after="225"/>
        <w:ind w:left="-5" w:right="60"/>
      </w:pPr>
      <w:r w:rsidRPr="0015025C">
        <w:rPr>
          <w:b/>
        </w:rPr>
        <w:t xml:space="preserve">Блок-схема последовательности действий, осуществляемых при подключении (технологическом присоединении) объекта капитального строительства к сетям водоснабжения </w:t>
      </w:r>
      <w:r w:rsidR="0015025C">
        <w:rPr>
          <w:b/>
        </w:rPr>
        <w:t>МУ МПЖКХ Гусь-Железный</w:t>
      </w:r>
      <w:r w:rsidRPr="0015025C">
        <w:t xml:space="preserve"> (на основе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утверждёнными Постановлением Правительства Российской Федерации от 30 ноября 2021 года № 2130.)</w:t>
      </w:r>
      <w:r w:rsidRPr="0015025C">
        <w:rPr>
          <w:b/>
        </w:rPr>
        <w:t xml:space="preserve"> </w:t>
      </w:r>
    </w:p>
    <w:p w14:paraId="66E66C73" w14:textId="2727592A" w:rsidR="00497DB5" w:rsidRPr="0015025C" w:rsidRDefault="007C1937">
      <w:pPr>
        <w:spacing w:after="12" w:line="296" w:lineRule="auto"/>
        <w:ind w:right="76"/>
        <w:jc w:val="center"/>
      </w:pPr>
      <w:r>
        <w:rPr>
          <w:noProof/>
        </w:rPr>
        <mc:AlternateContent>
          <mc:Choice Requires="wpg">
            <w:drawing>
              <wp:anchor distT="0" distB="0" distL="114300" distR="114300" simplePos="0" relativeHeight="251657728" behindDoc="1" locked="0" layoutInCell="1" allowOverlap="1" wp14:anchorId="388D2F93" wp14:editId="36AD0862">
                <wp:simplePos x="0" y="0"/>
                <wp:positionH relativeFrom="column">
                  <wp:posOffset>-248920</wp:posOffset>
                </wp:positionH>
                <wp:positionV relativeFrom="paragraph">
                  <wp:posOffset>1905</wp:posOffset>
                </wp:positionV>
                <wp:extent cx="6293485" cy="3707765"/>
                <wp:effectExtent l="0" t="0" r="0" b="0"/>
                <wp:wrapNone/>
                <wp:docPr id="9800" name="Group 9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3485" cy="3707765"/>
                          <a:chOff x="0" y="0"/>
                          <a:chExt cx="6090870" cy="3599180"/>
                        </a:xfrm>
                      </wpg:grpSpPr>
                      <wps:wsp>
                        <wps:cNvPr id="11733" name="Shape 1173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34" name="Shape 11734"/>
                        <wps:cNvSpPr/>
                        <wps:spPr>
                          <a:xfrm>
                            <a:off x="6096" y="0"/>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35" name="Shape 11735"/>
                        <wps:cNvSpPr/>
                        <wps:spPr>
                          <a:xfrm>
                            <a:off x="6084774"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36" name="Shape 11736"/>
                        <wps:cNvSpPr/>
                        <wps:spPr>
                          <a:xfrm>
                            <a:off x="0" y="6096"/>
                            <a:ext cx="9144" cy="204216"/>
                          </a:xfrm>
                          <a:custGeom>
                            <a:avLst/>
                            <a:gdLst/>
                            <a:ahLst/>
                            <a:cxnLst/>
                            <a:rect l="0" t="0" r="0" b="0"/>
                            <a:pathLst>
                              <a:path w="9144" h="204216">
                                <a:moveTo>
                                  <a:pt x="0" y="0"/>
                                </a:moveTo>
                                <a:lnTo>
                                  <a:pt x="9144" y="0"/>
                                </a:lnTo>
                                <a:lnTo>
                                  <a:pt x="9144" y="204216"/>
                                </a:lnTo>
                                <a:lnTo>
                                  <a:pt x="0" y="204216"/>
                                </a:lnTo>
                                <a:lnTo>
                                  <a:pt x="0" y="0"/>
                                </a:lnTo>
                              </a:path>
                            </a:pathLst>
                          </a:custGeom>
                          <a:solidFill>
                            <a:srgbClr val="000000"/>
                          </a:solidFill>
                          <a:ln w="0" cap="flat">
                            <a:noFill/>
                            <a:miter lim="127000"/>
                          </a:ln>
                          <a:effectLst/>
                        </wps:spPr>
                        <wps:bodyPr/>
                      </wps:wsp>
                      <wps:wsp>
                        <wps:cNvPr id="11737" name="Shape 11737"/>
                        <wps:cNvSpPr/>
                        <wps:spPr>
                          <a:xfrm>
                            <a:off x="6084774" y="6096"/>
                            <a:ext cx="9144" cy="204216"/>
                          </a:xfrm>
                          <a:custGeom>
                            <a:avLst/>
                            <a:gdLst/>
                            <a:ahLst/>
                            <a:cxnLst/>
                            <a:rect l="0" t="0" r="0" b="0"/>
                            <a:pathLst>
                              <a:path w="9144" h="204216">
                                <a:moveTo>
                                  <a:pt x="0" y="0"/>
                                </a:moveTo>
                                <a:lnTo>
                                  <a:pt x="9144" y="0"/>
                                </a:lnTo>
                                <a:lnTo>
                                  <a:pt x="9144" y="204216"/>
                                </a:lnTo>
                                <a:lnTo>
                                  <a:pt x="0" y="204216"/>
                                </a:lnTo>
                                <a:lnTo>
                                  <a:pt x="0" y="0"/>
                                </a:lnTo>
                              </a:path>
                            </a:pathLst>
                          </a:custGeom>
                          <a:solidFill>
                            <a:srgbClr val="000000"/>
                          </a:solidFill>
                          <a:ln w="0" cap="flat">
                            <a:noFill/>
                            <a:miter lim="127000"/>
                          </a:ln>
                          <a:effectLst/>
                        </wps:spPr>
                        <wps:bodyPr/>
                      </wps:wsp>
                      <wps:wsp>
                        <wps:cNvPr id="11738" name="Shape 11738"/>
                        <wps:cNvSpPr/>
                        <wps:spPr>
                          <a:xfrm>
                            <a:off x="0" y="414528"/>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39" name="Shape 11739"/>
                        <wps:cNvSpPr/>
                        <wps:spPr>
                          <a:xfrm>
                            <a:off x="6096" y="414528"/>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40" name="Shape 11740"/>
                        <wps:cNvSpPr/>
                        <wps:spPr>
                          <a:xfrm>
                            <a:off x="6084774" y="414528"/>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41" name="Shape 11741"/>
                        <wps:cNvSpPr/>
                        <wps:spPr>
                          <a:xfrm>
                            <a:off x="0" y="210311"/>
                            <a:ext cx="9144" cy="204216"/>
                          </a:xfrm>
                          <a:custGeom>
                            <a:avLst/>
                            <a:gdLst/>
                            <a:ahLst/>
                            <a:cxnLst/>
                            <a:rect l="0" t="0" r="0" b="0"/>
                            <a:pathLst>
                              <a:path w="9144" h="204216">
                                <a:moveTo>
                                  <a:pt x="0" y="0"/>
                                </a:moveTo>
                                <a:lnTo>
                                  <a:pt x="9144" y="0"/>
                                </a:lnTo>
                                <a:lnTo>
                                  <a:pt x="9144" y="204216"/>
                                </a:lnTo>
                                <a:lnTo>
                                  <a:pt x="0" y="204216"/>
                                </a:lnTo>
                                <a:lnTo>
                                  <a:pt x="0" y="0"/>
                                </a:lnTo>
                              </a:path>
                            </a:pathLst>
                          </a:custGeom>
                          <a:solidFill>
                            <a:srgbClr val="000000"/>
                          </a:solidFill>
                          <a:ln w="0" cap="flat">
                            <a:noFill/>
                            <a:miter lim="127000"/>
                          </a:ln>
                          <a:effectLst/>
                        </wps:spPr>
                        <wps:bodyPr/>
                      </wps:wsp>
                      <wps:wsp>
                        <wps:cNvPr id="11742" name="Shape 11742"/>
                        <wps:cNvSpPr/>
                        <wps:spPr>
                          <a:xfrm>
                            <a:off x="6084774" y="210311"/>
                            <a:ext cx="9144" cy="204216"/>
                          </a:xfrm>
                          <a:custGeom>
                            <a:avLst/>
                            <a:gdLst/>
                            <a:ahLst/>
                            <a:cxnLst/>
                            <a:rect l="0" t="0" r="0" b="0"/>
                            <a:pathLst>
                              <a:path w="9144" h="204216">
                                <a:moveTo>
                                  <a:pt x="0" y="0"/>
                                </a:moveTo>
                                <a:lnTo>
                                  <a:pt x="9144" y="0"/>
                                </a:lnTo>
                                <a:lnTo>
                                  <a:pt x="9144" y="204216"/>
                                </a:lnTo>
                                <a:lnTo>
                                  <a:pt x="0" y="204216"/>
                                </a:lnTo>
                                <a:lnTo>
                                  <a:pt x="0" y="0"/>
                                </a:lnTo>
                              </a:path>
                            </a:pathLst>
                          </a:custGeom>
                          <a:solidFill>
                            <a:srgbClr val="000000"/>
                          </a:solidFill>
                          <a:ln w="0" cap="flat">
                            <a:noFill/>
                            <a:miter lim="127000"/>
                          </a:ln>
                          <a:effectLst/>
                        </wps:spPr>
                        <wps:bodyPr/>
                      </wps:wsp>
                      <wps:wsp>
                        <wps:cNvPr id="11743" name="Shape 11743"/>
                        <wps:cNvSpPr/>
                        <wps:spPr>
                          <a:xfrm>
                            <a:off x="0" y="80924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44" name="Shape 11744"/>
                        <wps:cNvSpPr/>
                        <wps:spPr>
                          <a:xfrm>
                            <a:off x="6096" y="809244"/>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45" name="Shape 11745"/>
                        <wps:cNvSpPr/>
                        <wps:spPr>
                          <a:xfrm>
                            <a:off x="6084774" y="809244"/>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46" name="Shape 11746"/>
                        <wps:cNvSpPr/>
                        <wps:spPr>
                          <a:xfrm>
                            <a:off x="0" y="815340"/>
                            <a:ext cx="9144" cy="199644"/>
                          </a:xfrm>
                          <a:custGeom>
                            <a:avLst/>
                            <a:gdLst/>
                            <a:ahLst/>
                            <a:cxnLst/>
                            <a:rect l="0" t="0" r="0" b="0"/>
                            <a:pathLst>
                              <a:path w="9144" h="199644">
                                <a:moveTo>
                                  <a:pt x="0" y="0"/>
                                </a:moveTo>
                                <a:lnTo>
                                  <a:pt x="9144" y="0"/>
                                </a:lnTo>
                                <a:lnTo>
                                  <a:pt x="9144" y="199644"/>
                                </a:lnTo>
                                <a:lnTo>
                                  <a:pt x="0" y="199644"/>
                                </a:lnTo>
                                <a:lnTo>
                                  <a:pt x="0" y="0"/>
                                </a:lnTo>
                              </a:path>
                            </a:pathLst>
                          </a:custGeom>
                          <a:solidFill>
                            <a:srgbClr val="000000"/>
                          </a:solidFill>
                          <a:ln w="0" cap="flat">
                            <a:noFill/>
                            <a:miter lim="127000"/>
                          </a:ln>
                          <a:effectLst/>
                        </wps:spPr>
                        <wps:bodyPr/>
                      </wps:wsp>
                      <wps:wsp>
                        <wps:cNvPr id="11747" name="Shape 11747"/>
                        <wps:cNvSpPr/>
                        <wps:spPr>
                          <a:xfrm>
                            <a:off x="6084774" y="815340"/>
                            <a:ext cx="9144" cy="199644"/>
                          </a:xfrm>
                          <a:custGeom>
                            <a:avLst/>
                            <a:gdLst/>
                            <a:ahLst/>
                            <a:cxnLst/>
                            <a:rect l="0" t="0" r="0" b="0"/>
                            <a:pathLst>
                              <a:path w="9144" h="199644">
                                <a:moveTo>
                                  <a:pt x="0" y="0"/>
                                </a:moveTo>
                                <a:lnTo>
                                  <a:pt x="9144" y="0"/>
                                </a:lnTo>
                                <a:lnTo>
                                  <a:pt x="9144" y="199644"/>
                                </a:lnTo>
                                <a:lnTo>
                                  <a:pt x="0" y="199644"/>
                                </a:lnTo>
                                <a:lnTo>
                                  <a:pt x="0" y="0"/>
                                </a:lnTo>
                              </a:path>
                            </a:pathLst>
                          </a:custGeom>
                          <a:solidFill>
                            <a:srgbClr val="000000"/>
                          </a:solidFill>
                          <a:ln w="0" cap="flat">
                            <a:noFill/>
                            <a:miter lim="127000"/>
                          </a:ln>
                          <a:effectLst/>
                        </wps:spPr>
                        <wps:bodyPr/>
                      </wps:wsp>
                      <wps:wsp>
                        <wps:cNvPr id="11748" name="Shape 11748"/>
                        <wps:cNvSpPr/>
                        <wps:spPr>
                          <a:xfrm>
                            <a:off x="0" y="121767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49" name="Shape 11749"/>
                        <wps:cNvSpPr/>
                        <wps:spPr>
                          <a:xfrm>
                            <a:off x="6096" y="1217676"/>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50" name="Shape 11750"/>
                        <wps:cNvSpPr/>
                        <wps:spPr>
                          <a:xfrm>
                            <a:off x="6084774" y="121767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51" name="Shape 11751"/>
                        <wps:cNvSpPr/>
                        <wps:spPr>
                          <a:xfrm>
                            <a:off x="0" y="1014983"/>
                            <a:ext cx="9144" cy="202692"/>
                          </a:xfrm>
                          <a:custGeom>
                            <a:avLst/>
                            <a:gdLst/>
                            <a:ahLst/>
                            <a:cxnLst/>
                            <a:rect l="0" t="0" r="0" b="0"/>
                            <a:pathLst>
                              <a:path w="9144" h="202692">
                                <a:moveTo>
                                  <a:pt x="0" y="0"/>
                                </a:moveTo>
                                <a:lnTo>
                                  <a:pt x="9144" y="0"/>
                                </a:lnTo>
                                <a:lnTo>
                                  <a:pt x="9144" y="202692"/>
                                </a:lnTo>
                                <a:lnTo>
                                  <a:pt x="0" y="202692"/>
                                </a:lnTo>
                                <a:lnTo>
                                  <a:pt x="0" y="0"/>
                                </a:lnTo>
                              </a:path>
                            </a:pathLst>
                          </a:custGeom>
                          <a:solidFill>
                            <a:srgbClr val="000000"/>
                          </a:solidFill>
                          <a:ln w="0" cap="flat">
                            <a:noFill/>
                            <a:miter lim="127000"/>
                          </a:ln>
                          <a:effectLst/>
                        </wps:spPr>
                        <wps:bodyPr/>
                      </wps:wsp>
                      <wps:wsp>
                        <wps:cNvPr id="11752" name="Shape 11752"/>
                        <wps:cNvSpPr/>
                        <wps:spPr>
                          <a:xfrm>
                            <a:off x="6084774" y="1014983"/>
                            <a:ext cx="9144" cy="202692"/>
                          </a:xfrm>
                          <a:custGeom>
                            <a:avLst/>
                            <a:gdLst/>
                            <a:ahLst/>
                            <a:cxnLst/>
                            <a:rect l="0" t="0" r="0" b="0"/>
                            <a:pathLst>
                              <a:path w="9144" h="202692">
                                <a:moveTo>
                                  <a:pt x="0" y="0"/>
                                </a:moveTo>
                                <a:lnTo>
                                  <a:pt x="9144" y="0"/>
                                </a:lnTo>
                                <a:lnTo>
                                  <a:pt x="9144" y="202692"/>
                                </a:lnTo>
                                <a:lnTo>
                                  <a:pt x="0" y="202692"/>
                                </a:lnTo>
                                <a:lnTo>
                                  <a:pt x="0" y="0"/>
                                </a:lnTo>
                              </a:path>
                            </a:pathLst>
                          </a:custGeom>
                          <a:solidFill>
                            <a:srgbClr val="000000"/>
                          </a:solidFill>
                          <a:ln w="0" cap="flat">
                            <a:noFill/>
                            <a:miter lim="127000"/>
                          </a:ln>
                          <a:effectLst/>
                        </wps:spPr>
                        <wps:bodyPr/>
                      </wps:wsp>
                      <wps:wsp>
                        <wps:cNvPr id="11753" name="Shape 11753"/>
                        <wps:cNvSpPr/>
                        <wps:spPr>
                          <a:xfrm>
                            <a:off x="0" y="161734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54" name="Shape 11754"/>
                        <wps:cNvSpPr/>
                        <wps:spPr>
                          <a:xfrm>
                            <a:off x="6096" y="1617345"/>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55" name="Shape 11755"/>
                        <wps:cNvSpPr/>
                        <wps:spPr>
                          <a:xfrm>
                            <a:off x="6084774" y="161734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56" name="Shape 11756"/>
                        <wps:cNvSpPr/>
                        <wps:spPr>
                          <a:xfrm>
                            <a:off x="0" y="1623441"/>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57" name="Shape 11757"/>
                        <wps:cNvSpPr/>
                        <wps:spPr>
                          <a:xfrm>
                            <a:off x="6084774" y="1623441"/>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58" name="Shape 11758"/>
                        <wps:cNvSpPr/>
                        <wps:spPr>
                          <a:xfrm>
                            <a:off x="0" y="202577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59" name="Shape 11759"/>
                        <wps:cNvSpPr/>
                        <wps:spPr>
                          <a:xfrm>
                            <a:off x="6096" y="2025777"/>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60" name="Shape 11760"/>
                        <wps:cNvSpPr/>
                        <wps:spPr>
                          <a:xfrm>
                            <a:off x="6084774" y="202577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61" name="Shape 11761"/>
                        <wps:cNvSpPr/>
                        <wps:spPr>
                          <a:xfrm>
                            <a:off x="0" y="1824608"/>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62" name="Shape 11762"/>
                        <wps:cNvSpPr/>
                        <wps:spPr>
                          <a:xfrm>
                            <a:off x="6084774" y="1824608"/>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63" name="Shape 11763"/>
                        <wps:cNvSpPr/>
                        <wps:spPr>
                          <a:xfrm>
                            <a:off x="0" y="242658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64" name="Shape 11764"/>
                        <wps:cNvSpPr/>
                        <wps:spPr>
                          <a:xfrm>
                            <a:off x="6096" y="2426589"/>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65" name="Shape 11765"/>
                        <wps:cNvSpPr/>
                        <wps:spPr>
                          <a:xfrm>
                            <a:off x="6084774" y="2426589"/>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66" name="Shape 11766"/>
                        <wps:cNvSpPr/>
                        <wps:spPr>
                          <a:xfrm>
                            <a:off x="0" y="2432685"/>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67" name="Shape 11767"/>
                        <wps:cNvSpPr/>
                        <wps:spPr>
                          <a:xfrm>
                            <a:off x="6084774" y="2432685"/>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68" name="Shape 11768"/>
                        <wps:cNvSpPr/>
                        <wps:spPr>
                          <a:xfrm>
                            <a:off x="0" y="2633853"/>
                            <a:ext cx="9144" cy="188976"/>
                          </a:xfrm>
                          <a:custGeom>
                            <a:avLst/>
                            <a:gdLst/>
                            <a:ahLst/>
                            <a:cxnLst/>
                            <a:rect l="0" t="0" r="0" b="0"/>
                            <a:pathLst>
                              <a:path w="9144" h="188976">
                                <a:moveTo>
                                  <a:pt x="0" y="0"/>
                                </a:moveTo>
                                <a:lnTo>
                                  <a:pt x="9144" y="0"/>
                                </a:lnTo>
                                <a:lnTo>
                                  <a:pt x="9144" y="188976"/>
                                </a:lnTo>
                                <a:lnTo>
                                  <a:pt x="0" y="188976"/>
                                </a:lnTo>
                                <a:lnTo>
                                  <a:pt x="0" y="0"/>
                                </a:lnTo>
                              </a:path>
                            </a:pathLst>
                          </a:custGeom>
                          <a:solidFill>
                            <a:srgbClr val="000000"/>
                          </a:solidFill>
                          <a:ln w="0" cap="flat">
                            <a:noFill/>
                            <a:miter lim="127000"/>
                          </a:ln>
                          <a:effectLst/>
                        </wps:spPr>
                        <wps:bodyPr/>
                      </wps:wsp>
                      <wps:wsp>
                        <wps:cNvPr id="11769" name="Shape 11769"/>
                        <wps:cNvSpPr/>
                        <wps:spPr>
                          <a:xfrm>
                            <a:off x="6084774" y="2633853"/>
                            <a:ext cx="9144" cy="188976"/>
                          </a:xfrm>
                          <a:custGeom>
                            <a:avLst/>
                            <a:gdLst/>
                            <a:ahLst/>
                            <a:cxnLst/>
                            <a:rect l="0" t="0" r="0" b="0"/>
                            <a:pathLst>
                              <a:path w="9144" h="188976">
                                <a:moveTo>
                                  <a:pt x="0" y="0"/>
                                </a:moveTo>
                                <a:lnTo>
                                  <a:pt x="9144" y="0"/>
                                </a:lnTo>
                                <a:lnTo>
                                  <a:pt x="9144" y="188976"/>
                                </a:lnTo>
                                <a:lnTo>
                                  <a:pt x="0" y="188976"/>
                                </a:lnTo>
                                <a:lnTo>
                                  <a:pt x="0" y="0"/>
                                </a:lnTo>
                              </a:path>
                            </a:pathLst>
                          </a:custGeom>
                          <a:solidFill>
                            <a:srgbClr val="000000"/>
                          </a:solidFill>
                          <a:ln w="0" cap="flat">
                            <a:noFill/>
                            <a:miter lim="127000"/>
                          </a:ln>
                          <a:effectLst/>
                        </wps:spPr>
                        <wps:bodyPr/>
                      </wps:wsp>
                      <wps:wsp>
                        <wps:cNvPr id="11770" name="Shape 11770"/>
                        <wps:cNvSpPr/>
                        <wps:spPr>
                          <a:xfrm>
                            <a:off x="0" y="2822829"/>
                            <a:ext cx="9144" cy="188976"/>
                          </a:xfrm>
                          <a:custGeom>
                            <a:avLst/>
                            <a:gdLst/>
                            <a:ahLst/>
                            <a:cxnLst/>
                            <a:rect l="0" t="0" r="0" b="0"/>
                            <a:pathLst>
                              <a:path w="9144" h="188976">
                                <a:moveTo>
                                  <a:pt x="0" y="0"/>
                                </a:moveTo>
                                <a:lnTo>
                                  <a:pt x="9144" y="0"/>
                                </a:lnTo>
                                <a:lnTo>
                                  <a:pt x="9144" y="188976"/>
                                </a:lnTo>
                                <a:lnTo>
                                  <a:pt x="0" y="188976"/>
                                </a:lnTo>
                                <a:lnTo>
                                  <a:pt x="0" y="0"/>
                                </a:lnTo>
                              </a:path>
                            </a:pathLst>
                          </a:custGeom>
                          <a:solidFill>
                            <a:srgbClr val="000000"/>
                          </a:solidFill>
                          <a:ln w="0" cap="flat">
                            <a:noFill/>
                            <a:miter lim="127000"/>
                          </a:ln>
                          <a:effectLst/>
                        </wps:spPr>
                        <wps:bodyPr/>
                      </wps:wsp>
                      <wps:wsp>
                        <wps:cNvPr id="11771" name="Shape 11771"/>
                        <wps:cNvSpPr/>
                        <wps:spPr>
                          <a:xfrm>
                            <a:off x="6084774" y="2822829"/>
                            <a:ext cx="9144" cy="188976"/>
                          </a:xfrm>
                          <a:custGeom>
                            <a:avLst/>
                            <a:gdLst/>
                            <a:ahLst/>
                            <a:cxnLst/>
                            <a:rect l="0" t="0" r="0" b="0"/>
                            <a:pathLst>
                              <a:path w="9144" h="188976">
                                <a:moveTo>
                                  <a:pt x="0" y="0"/>
                                </a:moveTo>
                                <a:lnTo>
                                  <a:pt x="9144" y="0"/>
                                </a:lnTo>
                                <a:lnTo>
                                  <a:pt x="9144" y="188976"/>
                                </a:lnTo>
                                <a:lnTo>
                                  <a:pt x="0" y="188976"/>
                                </a:lnTo>
                                <a:lnTo>
                                  <a:pt x="0" y="0"/>
                                </a:lnTo>
                              </a:path>
                            </a:pathLst>
                          </a:custGeom>
                          <a:solidFill>
                            <a:srgbClr val="000000"/>
                          </a:solidFill>
                          <a:ln w="0" cap="flat">
                            <a:noFill/>
                            <a:miter lim="127000"/>
                          </a:ln>
                          <a:effectLst/>
                        </wps:spPr>
                        <wps:bodyPr/>
                      </wps:wsp>
                      <wps:wsp>
                        <wps:cNvPr id="11772" name="Shape 11772"/>
                        <wps:cNvSpPr/>
                        <wps:spPr>
                          <a:xfrm>
                            <a:off x="0" y="3212973"/>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73" name="Shape 11773"/>
                        <wps:cNvSpPr/>
                        <wps:spPr>
                          <a:xfrm>
                            <a:off x="6096" y="3212973"/>
                            <a:ext cx="6078601" cy="9144"/>
                          </a:xfrm>
                          <a:custGeom>
                            <a:avLst/>
                            <a:gdLst/>
                            <a:ahLst/>
                            <a:cxnLst/>
                            <a:rect l="0" t="0" r="0" b="0"/>
                            <a:pathLst>
                              <a:path w="6078601" h="9144">
                                <a:moveTo>
                                  <a:pt x="0" y="0"/>
                                </a:moveTo>
                                <a:lnTo>
                                  <a:pt x="6078601" y="0"/>
                                </a:lnTo>
                                <a:lnTo>
                                  <a:pt x="6078601" y="9144"/>
                                </a:lnTo>
                                <a:lnTo>
                                  <a:pt x="0" y="9144"/>
                                </a:lnTo>
                                <a:lnTo>
                                  <a:pt x="0" y="0"/>
                                </a:lnTo>
                              </a:path>
                            </a:pathLst>
                          </a:custGeom>
                          <a:solidFill>
                            <a:srgbClr val="000000"/>
                          </a:solidFill>
                          <a:ln w="0" cap="flat">
                            <a:noFill/>
                            <a:miter lim="127000"/>
                          </a:ln>
                          <a:effectLst/>
                        </wps:spPr>
                        <wps:bodyPr/>
                      </wps:wsp>
                      <wps:wsp>
                        <wps:cNvPr id="11774" name="Shape 11774"/>
                        <wps:cNvSpPr/>
                        <wps:spPr>
                          <a:xfrm>
                            <a:off x="6084774" y="3212973"/>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75" name="Shape 11775"/>
                        <wps:cNvSpPr/>
                        <wps:spPr>
                          <a:xfrm>
                            <a:off x="0" y="3011805"/>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11776" name="Shape 11776"/>
                        <wps:cNvSpPr/>
                        <wps:spPr>
                          <a:xfrm>
                            <a:off x="6084774" y="3011805"/>
                            <a:ext cx="9144" cy="201168"/>
                          </a:xfrm>
                          <a:custGeom>
                            <a:avLst/>
                            <a:gdLst/>
                            <a:ahLst/>
                            <a:cxnLst/>
                            <a:rect l="0" t="0" r="0" b="0"/>
                            <a:pathLst>
                              <a:path w="9144" h="201168">
                                <a:moveTo>
                                  <a:pt x="0" y="0"/>
                                </a:moveTo>
                                <a:lnTo>
                                  <a:pt x="9144" y="0"/>
                                </a:lnTo>
                                <a:lnTo>
                                  <a:pt x="9144" y="201168"/>
                                </a:lnTo>
                                <a:lnTo>
                                  <a:pt x="0" y="201168"/>
                                </a:lnTo>
                                <a:lnTo>
                                  <a:pt x="0" y="0"/>
                                </a:lnTo>
                              </a:path>
                            </a:pathLst>
                          </a:custGeom>
                          <a:solidFill>
                            <a:srgbClr val="000000"/>
                          </a:solidFill>
                          <a:ln w="0" cap="flat">
                            <a:noFill/>
                            <a:miter lim="127000"/>
                          </a:ln>
                          <a:effectLst/>
                        </wps:spPr>
                        <wps:bodyPr/>
                      </wps:wsp>
                      <wps:wsp>
                        <wps:cNvPr id="342" name="Shape 342"/>
                        <wps:cNvSpPr/>
                        <wps:spPr>
                          <a:xfrm>
                            <a:off x="2911170" y="415544"/>
                            <a:ext cx="76200" cy="394335"/>
                          </a:xfrm>
                          <a:custGeom>
                            <a:avLst/>
                            <a:gdLst/>
                            <a:ahLst/>
                            <a:cxnLst/>
                            <a:rect l="0" t="0" r="0" b="0"/>
                            <a:pathLst>
                              <a:path w="76200" h="394335">
                                <a:moveTo>
                                  <a:pt x="34925" y="0"/>
                                </a:moveTo>
                                <a:lnTo>
                                  <a:pt x="41275" y="0"/>
                                </a:lnTo>
                                <a:lnTo>
                                  <a:pt x="41275" y="318135"/>
                                </a:lnTo>
                                <a:lnTo>
                                  <a:pt x="76200" y="318135"/>
                                </a:lnTo>
                                <a:lnTo>
                                  <a:pt x="38100" y="394335"/>
                                </a:lnTo>
                                <a:lnTo>
                                  <a:pt x="0" y="318135"/>
                                </a:lnTo>
                                <a:lnTo>
                                  <a:pt x="34925" y="318135"/>
                                </a:lnTo>
                                <a:lnTo>
                                  <a:pt x="34925" y="0"/>
                                </a:lnTo>
                                <a:close/>
                              </a:path>
                            </a:pathLst>
                          </a:custGeom>
                          <a:solidFill>
                            <a:srgbClr val="000000"/>
                          </a:solidFill>
                          <a:ln w="0" cap="flat">
                            <a:noFill/>
                            <a:miter lim="127000"/>
                          </a:ln>
                          <a:effectLst/>
                        </wps:spPr>
                        <wps:bodyPr/>
                      </wps:wsp>
                      <wps:wsp>
                        <wps:cNvPr id="343" name="Shape 343"/>
                        <wps:cNvSpPr/>
                        <wps:spPr>
                          <a:xfrm>
                            <a:off x="2911805" y="1220470"/>
                            <a:ext cx="76200" cy="394335"/>
                          </a:xfrm>
                          <a:custGeom>
                            <a:avLst/>
                            <a:gdLst/>
                            <a:ahLst/>
                            <a:cxnLst/>
                            <a:rect l="0" t="0" r="0" b="0"/>
                            <a:pathLst>
                              <a:path w="76200" h="394335">
                                <a:moveTo>
                                  <a:pt x="34925" y="0"/>
                                </a:moveTo>
                                <a:lnTo>
                                  <a:pt x="41275" y="0"/>
                                </a:lnTo>
                                <a:lnTo>
                                  <a:pt x="41275" y="318135"/>
                                </a:lnTo>
                                <a:lnTo>
                                  <a:pt x="76200" y="318135"/>
                                </a:lnTo>
                                <a:lnTo>
                                  <a:pt x="38100" y="394335"/>
                                </a:lnTo>
                                <a:lnTo>
                                  <a:pt x="0" y="318135"/>
                                </a:lnTo>
                                <a:lnTo>
                                  <a:pt x="34925" y="318135"/>
                                </a:lnTo>
                                <a:lnTo>
                                  <a:pt x="34925" y="0"/>
                                </a:lnTo>
                                <a:close/>
                              </a:path>
                            </a:pathLst>
                          </a:custGeom>
                          <a:solidFill>
                            <a:srgbClr val="000000"/>
                          </a:solidFill>
                          <a:ln w="0" cap="flat">
                            <a:noFill/>
                            <a:miter lim="127000"/>
                          </a:ln>
                          <a:effectLst/>
                        </wps:spPr>
                        <wps:bodyPr/>
                      </wps:wsp>
                      <wps:wsp>
                        <wps:cNvPr id="344" name="Shape 344"/>
                        <wps:cNvSpPr/>
                        <wps:spPr>
                          <a:xfrm>
                            <a:off x="2909900" y="2031111"/>
                            <a:ext cx="76200" cy="394335"/>
                          </a:xfrm>
                          <a:custGeom>
                            <a:avLst/>
                            <a:gdLst/>
                            <a:ahLst/>
                            <a:cxnLst/>
                            <a:rect l="0" t="0" r="0" b="0"/>
                            <a:pathLst>
                              <a:path w="76200" h="394335">
                                <a:moveTo>
                                  <a:pt x="34925" y="0"/>
                                </a:moveTo>
                                <a:lnTo>
                                  <a:pt x="41275" y="0"/>
                                </a:lnTo>
                                <a:lnTo>
                                  <a:pt x="41275" y="318135"/>
                                </a:lnTo>
                                <a:lnTo>
                                  <a:pt x="76200" y="318135"/>
                                </a:lnTo>
                                <a:lnTo>
                                  <a:pt x="38100" y="394335"/>
                                </a:lnTo>
                                <a:lnTo>
                                  <a:pt x="0" y="318135"/>
                                </a:lnTo>
                                <a:lnTo>
                                  <a:pt x="34925" y="318135"/>
                                </a:lnTo>
                                <a:lnTo>
                                  <a:pt x="34925" y="0"/>
                                </a:lnTo>
                                <a:close/>
                              </a:path>
                            </a:pathLst>
                          </a:custGeom>
                          <a:solidFill>
                            <a:srgbClr val="000000"/>
                          </a:solidFill>
                          <a:ln w="0" cap="flat">
                            <a:noFill/>
                            <a:miter lim="127000"/>
                          </a:ln>
                          <a:effectLst/>
                        </wps:spPr>
                        <wps:bodyPr/>
                      </wps:wsp>
                      <wps:wsp>
                        <wps:cNvPr id="345" name="Shape 345"/>
                        <wps:cNvSpPr/>
                        <wps:spPr>
                          <a:xfrm>
                            <a:off x="2908630" y="3204845"/>
                            <a:ext cx="76200" cy="394335"/>
                          </a:xfrm>
                          <a:custGeom>
                            <a:avLst/>
                            <a:gdLst/>
                            <a:ahLst/>
                            <a:cxnLst/>
                            <a:rect l="0" t="0" r="0" b="0"/>
                            <a:pathLst>
                              <a:path w="76200" h="394335">
                                <a:moveTo>
                                  <a:pt x="34925" y="0"/>
                                </a:moveTo>
                                <a:lnTo>
                                  <a:pt x="41275" y="0"/>
                                </a:lnTo>
                                <a:lnTo>
                                  <a:pt x="41275" y="318135"/>
                                </a:lnTo>
                                <a:lnTo>
                                  <a:pt x="76200" y="318135"/>
                                </a:lnTo>
                                <a:lnTo>
                                  <a:pt x="38100" y="394335"/>
                                </a:lnTo>
                                <a:lnTo>
                                  <a:pt x="0" y="318135"/>
                                </a:lnTo>
                                <a:lnTo>
                                  <a:pt x="34925" y="318135"/>
                                </a:lnTo>
                                <a:lnTo>
                                  <a:pt x="34925" y="0"/>
                                </a:lnTo>
                                <a:close/>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1534266B" id="Group 9800" o:spid="_x0000_s1026" style="position:absolute;margin-left:-19.6pt;margin-top:.15pt;width:495.55pt;height:291.95pt;z-index:-251658752" coordsize="60908,35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">
                <v:shape id="Shape 11733"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" path="m,l9144,r,9144l,9144,,e" fillcolor="black" stroked="f" strokeweight="0">
                  <v:stroke miterlimit="83231f" joinstyle="miter"/>
                  <v:path arrowok="t" textboxrect="0,0,9144,9144"/>
                </v:shape>
                <v:shape id="Shape 11734" o:spid="_x0000_s1028" style="position:absolute;left:60;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" path="m,l6078601,r,9144l,9144,,e" fillcolor="black" stroked="f" strokeweight="0">
                  <v:stroke miterlimit="83231f" joinstyle="miter"/>
                  <v:path arrowok="t" textboxrect="0,0,6078601,9144"/>
                </v:shape>
                <v:shape id="Shape 11735" o:spid="_x0000_s1029" style="position:absolute;left:6084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" path="m,l9144,r,9144l,9144,,e" fillcolor="black" stroked="f" strokeweight="0">
                  <v:stroke miterlimit="83231f" joinstyle="miter"/>
                  <v:path arrowok="t" textboxrect="0,0,9144,9144"/>
                </v:shape>
                <v:shape id="Shape 11736" o:spid="_x0000_s1030" style="position:absolute;top:60;width:91;height:2043;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" path="m,l9144,r,204216l,204216,,e" fillcolor="black" stroked="f" strokeweight="0">
                  <v:stroke miterlimit="83231f" joinstyle="miter"/>
                  <v:path arrowok="t" textboxrect="0,0,9144,204216"/>
                </v:shape>
                <v:shape id="Shape 11737" o:spid="_x0000_s1031" style="position:absolute;left:60847;top:60;width:92;height:2043;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" path="m,l9144,r,204216l,204216,,e" fillcolor="black" stroked="f" strokeweight="0">
                  <v:stroke miterlimit="83231f" joinstyle="miter"/>
                  <v:path arrowok="t" textboxrect="0,0,9144,204216"/>
                </v:shape>
                <v:shape id="Shape 11738" o:spid="_x0000_s1032" style="position:absolute;top:414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" path="m,l9144,r,9144l,9144,,e" fillcolor="black" stroked="f" strokeweight="0">
                  <v:stroke miterlimit="83231f" joinstyle="miter"/>
                  <v:path arrowok="t" textboxrect="0,0,9144,9144"/>
                </v:shape>
                <v:shape id="Shape 11739" o:spid="_x0000_s1033" style="position:absolute;left:60;top:4145;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" path="m,l6078601,r,9144l,9144,,e" fillcolor="black" stroked="f" strokeweight="0">
                  <v:stroke miterlimit="83231f" joinstyle="miter"/>
                  <v:path arrowok="t" textboxrect="0,0,6078601,9144"/>
                </v:shape>
                <v:shape id="Shape 11740" o:spid="_x0000_s1034" style="position:absolute;left:60847;top:414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" path="m,l9144,r,9144l,9144,,e" fillcolor="black" stroked="f" strokeweight="0">
                  <v:stroke miterlimit="83231f" joinstyle="miter"/>
                  <v:path arrowok="t" textboxrect="0,0,9144,9144"/>
                </v:shape>
                <v:shape id="Shape 11741" o:spid="_x0000_s1035" style="position:absolute;top:2103;width:91;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" path="m,l9144,r,204216l,204216,,e" fillcolor="black" stroked="f" strokeweight="0">
                  <v:stroke miterlimit="83231f" joinstyle="miter"/>
                  <v:path arrowok="t" textboxrect="0,0,9144,204216"/>
                </v:shape>
                <v:shape id="Shape 11742" o:spid="_x0000_s1036" style="position:absolute;left:60847;top:2103;width:92;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" path="m,l9144,r,204216l,204216,,e" fillcolor="black" stroked="f" strokeweight="0">
                  <v:stroke miterlimit="83231f" joinstyle="miter"/>
                  <v:path arrowok="t" textboxrect="0,0,9144,204216"/>
                </v:shape>
                <v:shape id="Shape 11743" o:spid="_x0000_s1037" style="position:absolute;top:809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" path="m,l9144,r,9144l,9144,,e" fillcolor="black" stroked="f" strokeweight="0">
                  <v:stroke miterlimit="83231f" joinstyle="miter"/>
                  <v:path arrowok="t" textboxrect="0,0,9144,9144"/>
                </v:shape>
                <v:shape id="Shape 11744" o:spid="_x0000_s1038" style="position:absolute;left:60;top:8092;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" path="m,l6078601,r,9144l,9144,,e" fillcolor="black" stroked="f" strokeweight="0">
                  <v:stroke miterlimit="83231f" joinstyle="miter"/>
                  <v:path arrowok="t" textboxrect="0,0,6078601,9144"/>
                </v:shape>
                <v:shape id="Shape 11745" o:spid="_x0000_s1039" style="position:absolute;left:60847;top:809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" path="m,l9144,r,9144l,9144,,e" fillcolor="black" stroked="f" strokeweight="0">
                  <v:stroke miterlimit="83231f" joinstyle="miter"/>
                  <v:path arrowok="t" textboxrect="0,0,9144,9144"/>
                </v:shape>
                <v:shape id="Shape 11746" o:spid="_x0000_s1040" style="position:absolute;top:8153;width:91;height:1996;visibility:visible;mso-wrap-style:square;v-text-anchor:top" coordsize="9144,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" path="m,l9144,r,199644l,199644,,e" fillcolor="black" stroked="f" strokeweight="0">
                  <v:stroke miterlimit="83231f" joinstyle="miter"/>
                  <v:path arrowok="t" textboxrect="0,0,9144,199644"/>
                </v:shape>
                <v:shape id="Shape 11747" o:spid="_x0000_s1041" style="position:absolute;left:60847;top:8153;width:92;height:1996;visibility:visible;mso-wrap-style:square;v-text-anchor:top" coordsize="9144,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" path="m,l9144,r,199644l,199644,,e" fillcolor="black" stroked="f" strokeweight="0">
                  <v:stroke miterlimit="83231f" joinstyle="miter"/>
                  <v:path arrowok="t" textboxrect="0,0,9144,199644"/>
                </v:shape>
                <v:shape id="Shape 11748" o:spid="_x0000_s1042" style="position:absolute;top:1217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" path="m,l9144,r,9144l,9144,,e" fillcolor="black" stroked="f" strokeweight="0">
                  <v:stroke miterlimit="83231f" joinstyle="miter"/>
                  <v:path arrowok="t" textboxrect="0,0,9144,9144"/>
                </v:shape>
                <v:shape id="Shape 11749" o:spid="_x0000_s1043" style="position:absolute;left:60;top:12176;width:60786;height:92;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" path="m,l6078601,r,9144l,9144,,e" fillcolor="black" stroked="f" strokeweight="0">
                  <v:stroke miterlimit="83231f" joinstyle="miter"/>
                  <v:path arrowok="t" textboxrect="0,0,6078601,9144"/>
                </v:shape>
                <v:shape id="Shape 11750" o:spid="_x0000_s1044" style="position:absolute;left:60847;top:1217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" path="m,l9144,r,9144l,9144,,e" fillcolor="black" stroked="f" strokeweight="0">
                  <v:stroke miterlimit="83231f" joinstyle="miter"/>
                  <v:path arrowok="t" textboxrect="0,0,9144,9144"/>
                </v:shape>
                <v:shape id="Shape 11751" o:spid="_x0000_s1045" style="position:absolute;top:10149;width:91;height:2027;visibility:visible;mso-wrap-style:square;v-text-anchor:top" coordsize="9144,202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" path="m,l9144,r,202692l,202692,,e" fillcolor="black" stroked="f" strokeweight="0">
                  <v:stroke miterlimit="83231f" joinstyle="miter"/>
                  <v:path arrowok="t" textboxrect="0,0,9144,202692"/>
                </v:shape>
                <v:shape id="Shape 11752" o:spid="_x0000_s1046" style="position:absolute;left:60847;top:10149;width:92;height:2027;visibility:visible;mso-wrap-style:square;v-text-anchor:top" coordsize="9144,202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" path="m,l9144,r,202692l,202692,,e" fillcolor="black" stroked="f" strokeweight="0">
                  <v:stroke miterlimit="83231f" joinstyle="miter"/>
                  <v:path arrowok="t" textboxrect="0,0,9144,202692"/>
                </v:shape>
                <v:shape id="Shape 11753" o:spid="_x0000_s1047" style="position:absolute;top:1617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" path="m,l9144,r,9144l,9144,,e" fillcolor="black" stroked="f" strokeweight="0">
                  <v:stroke miterlimit="83231f" joinstyle="miter"/>
                  <v:path arrowok="t" textboxrect="0,0,9144,9144"/>
                </v:shape>
                <v:shape id="Shape 11754" o:spid="_x0000_s1048" style="position:absolute;left:60;top:16173;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" path="m,l6078601,r,9144l,9144,,e" fillcolor="black" stroked="f" strokeweight="0">
                  <v:stroke miterlimit="83231f" joinstyle="miter"/>
                  <v:path arrowok="t" textboxrect="0,0,6078601,9144"/>
                </v:shape>
                <v:shape id="Shape 11755" o:spid="_x0000_s1049" style="position:absolute;left:60847;top:1617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" path="m,l9144,r,9144l,9144,,e" fillcolor="black" stroked="f" strokeweight="0">
                  <v:stroke miterlimit="83231f" joinstyle="miter"/>
                  <v:path arrowok="t" textboxrect="0,0,9144,9144"/>
                </v:shape>
                <v:shape id="Shape 11756" o:spid="_x0000_s1050" style="position:absolute;top:16234;width:91;height:2012;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" path="m,l9144,r,201168l,201168,,e" fillcolor="black" stroked="f" strokeweight="0">
                  <v:stroke miterlimit="83231f" joinstyle="miter"/>
                  <v:path arrowok="t" textboxrect="0,0,9144,201168"/>
                </v:shape>
                <v:shape id="Shape 11757" o:spid="_x0000_s1051" style="position:absolute;left:60847;top:16234;width:92;height:2012;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" path="m,l9144,r,201168l,201168,,e" fillcolor="black" stroked="f" strokeweight="0">
                  <v:stroke miterlimit="83231f" joinstyle="miter"/>
                  <v:path arrowok="t" textboxrect="0,0,9144,201168"/>
                </v:shape>
                <v:shape id="Shape 11758" o:spid="_x0000_s1052" style="position:absolute;top:2025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" path="m,l9144,r,9144l,9144,,e" fillcolor="black" stroked="f" strokeweight="0">
                  <v:stroke miterlimit="83231f" joinstyle="miter"/>
                  <v:path arrowok="t" textboxrect="0,0,9144,9144"/>
                </v:shape>
                <v:shape id="Shape 11759" o:spid="_x0000_s1053" style="position:absolute;left:60;top:20257;width:60786;height:92;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" path="m,l6078601,r,9144l,9144,,e" fillcolor="black" stroked="f" strokeweight="0">
                  <v:stroke miterlimit="83231f" joinstyle="miter"/>
                  <v:path arrowok="t" textboxrect="0,0,6078601,9144"/>
                </v:shape>
                <v:shape id="Shape 11760" o:spid="_x0000_s1054" style="position:absolute;left:60847;top:2025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" path="m,l9144,r,9144l,9144,,e" fillcolor="black" stroked="f" strokeweight="0">
                  <v:stroke miterlimit="83231f" joinstyle="miter"/>
                  <v:path arrowok="t" textboxrect="0,0,9144,9144"/>
                </v:shape>
                <v:shape id="Shape 11761" o:spid="_x0000_s1055" style="position:absolute;top:18246;width:91;height:2011;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" path="m,l9144,r,201168l,201168,,e" fillcolor="black" stroked="f" strokeweight="0">
                  <v:stroke miterlimit="83231f" joinstyle="miter"/>
                  <v:path arrowok="t" textboxrect="0,0,9144,201168"/>
                </v:shape>
                <v:shape id="Shape 11762" o:spid="_x0000_s1056" style="position:absolute;left:60847;top:18246;width:92;height:2011;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" path="m,l9144,r,201168l,201168,,e" fillcolor="black" stroked="f" strokeweight="0">
                  <v:stroke miterlimit="83231f" joinstyle="miter"/>
                  <v:path arrowok="t" textboxrect="0,0,9144,201168"/>
                </v:shape>
                <v:shape id="Shape 11763" o:spid="_x0000_s1057" style="position:absolute;top:242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" path="m,l9144,r,9144l,9144,,e" fillcolor="black" stroked="f" strokeweight="0">
                  <v:stroke miterlimit="83231f" joinstyle="miter"/>
                  <v:path arrowok="t" textboxrect="0,0,9144,9144"/>
                </v:shape>
                <v:shape id="Shape 11764" o:spid="_x0000_s1058" style="position:absolute;left:60;top:24265;width:60786;height:92;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" path="m,l6078601,r,9144l,9144,,e" fillcolor="black" stroked="f" strokeweight="0">
                  <v:stroke miterlimit="83231f" joinstyle="miter"/>
                  <v:path arrowok="t" textboxrect="0,0,6078601,9144"/>
                </v:shape>
                <v:shape id="Shape 11765" o:spid="_x0000_s1059" style="position:absolute;left:60847;top:2426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" path="m,l9144,r,9144l,9144,,e" fillcolor="black" stroked="f" strokeweight="0">
                  <v:stroke miterlimit="83231f" joinstyle="miter"/>
                  <v:path arrowok="t" textboxrect="0,0,9144,9144"/>
                </v:shape>
                <v:shape id="Shape 11766" o:spid="_x0000_s1060" style="position:absolute;top:24326;width:91;height:2012;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" path="m,l9144,r,201168l,201168,,e" fillcolor="black" stroked="f" strokeweight="0">
                  <v:stroke miterlimit="83231f" joinstyle="miter"/>
                  <v:path arrowok="t" textboxrect="0,0,9144,201168"/>
                </v:shape>
                <v:shape id="Shape 11767" o:spid="_x0000_s1061" style="position:absolute;left:60847;top:24326;width:92;height:2012;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" path="m,l9144,r,201168l,201168,,e" fillcolor="black" stroked="f" strokeweight="0">
                  <v:stroke miterlimit="83231f" joinstyle="miter"/>
                  <v:path arrowok="t" textboxrect="0,0,9144,201168"/>
                </v:shape>
                <v:shape id="Shape 11768" o:spid="_x0000_s1062" style="position:absolute;top:26338;width:91;height:1890;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" path="m,l9144,r,188976l,188976,,e" fillcolor="black" stroked="f" strokeweight="0">
                  <v:stroke miterlimit="83231f" joinstyle="miter"/>
                  <v:path arrowok="t" textboxrect="0,0,9144,188976"/>
                </v:shape>
                <v:shape id="Shape 11769" o:spid="_x0000_s1063" style="position:absolute;left:60847;top:26338;width:92;height:1890;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" path="m,l9144,r,188976l,188976,,e" fillcolor="black" stroked="f" strokeweight="0">
                  <v:stroke miterlimit="83231f" joinstyle="miter"/>
                  <v:path arrowok="t" textboxrect="0,0,9144,188976"/>
                </v:shape>
                <v:shape id="Shape 11770" o:spid="_x0000_s1064" style="position:absolute;top:28228;width:91;height:1890;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" path="m,l9144,r,188976l,188976,,e" fillcolor="black" stroked="f" strokeweight="0">
                  <v:stroke miterlimit="83231f" joinstyle="miter"/>
                  <v:path arrowok="t" textboxrect="0,0,9144,188976"/>
                </v:shape>
                <v:shape id="Shape 11771" o:spid="_x0000_s1065" style="position:absolute;left:60847;top:28228;width:92;height:1890;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" path="m,l9144,r,188976l,188976,,e" fillcolor="black" stroked="f" strokeweight="0">
                  <v:stroke miterlimit="83231f" joinstyle="miter"/>
                  <v:path arrowok="t" textboxrect="0,0,9144,188976"/>
                </v:shape>
                <v:shape id="Shape 11772" o:spid="_x0000_s1066" style="position:absolute;top:3212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" path="m,l9144,r,9144l,9144,,e" fillcolor="black" stroked="f" strokeweight="0">
                  <v:stroke miterlimit="83231f" joinstyle="miter"/>
                  <v:path arrowok="t" textboxrect="0,0,9144,9144"/>
                </v:shape>
                <v:shape id="Shape 11773" o:spid="_x0000_s1067" style="position:absolute;left:60;top:32129;width:60786;height:92;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" path="m,l6078601,r,9144l,9144,,e" fillcolor="black" stroked="f" strokeweight="0">
                  <v:stroke miterlimit="83231f" joinstyle="miter"/>
                  <v:path arrowok="t" textboxrect="0,0,6078601,9144"/>
                </v:shape>
                <v:shape id="Shape 11774" o:spid="_x0000_s1068" style="position:absolute;left:60847;top:3212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" path="m,l9144,r,9144l,9144,,e" fillcolor="black" stroked="f" strokeweight="0">
                  <v:stroke miterlimit="83231f" joinstyle="miter"/>
                  <v:path arrowok="t" textboxrect="0,0,9144,9144"/>
                </v:shape>
                <v:shape id="Shape 11775" o:spid="_x0000_s1069" style="position:absolute;top:30118;width:91;height:2011;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" path="m,l9144,r,201168l,201168,,e" fillcolor="black" stroked="f" strokeweight="0">
                  <v:stroke miterlimit="83231f" joinstyle="miter"/>
                  <v:path arrowok="t" textboxrect="0,0,9144,201168"/>
                </v:shape>
                <v:shape id="Shape 11776" o:spid="_x0000_s1070" style="position:absolute;left:60847;top:30118;width:92;height:2011;visibility:visible;mso-wrap-style:square;v-text-anchor:top" coordsize="914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" path="m,l9144,r,201168l,201168,,e" fillcolor="black" stroked="f" strokeweight="0">
                  <v:stroke miterlimit="83231f" joinstyle="miter"/>
                  <v:path arrowok="t" textboxrect="0,0,9144,201168"/>
                </v:shape>
                <v:shape id="Shape 342" o:spid="_x0000_s1071" style="position:absolute;left:29111;top:4155;width:762;height:3943;visibility:visible;mso-wrap-style:square;v-text-anchor:top" coordsize="762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" path="m34925,r6350,l41275,318135r34925,l38100,394335,,318135r34925,l34925,xe" fillcolor="black" stroked="f" strokeweight="0">
                  <v:stroke miterlimit="83231f" joinstyle="miter"/>
                  <v:path arrowok="t" textboxrect="0,0,76200,394335"/>
                </v:shape>
                <v:shape id="Shape 343" o:spid="_x0000_s1072" style="position:absolute;left:29118;top:12204;width:762;height:3944;visibility:visible;mso-wrap-style:square;v-text-anchor:top" coordsize="762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" path="m34925,r6350,l41275,318135r34925,l38100,394335,,318135r34925,l34925,xe" fillcolor="black" stroked="f" strokeweight="0">
                  <v:stroke miterlimit="83231f" joinstyle="miter"/>
                  <v:path arrowok="t" textboxrect="0,0,76200,394335"/>
                </v:shape>
                <v:shape id="Shape 344" o:spid="_x0000_s1073" style="position:absolute;left:29099;top:20311;width:762;height:3943;visibility:visible;mso-wrap-style:square;v-text-anchor:top" coordsize="762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" path="m34925,r6350,l41275,318135r34925,l38100,394335,,318135r34925,l34925,xe" fillcolor="black" stroked="f" strokeweight="0">
                  <v:stroke miterlimit="83231f" joinstyle="miter"/>
                  <v:path arrowok="t" textboxrect="0,0,76200,394335"/>
                </v:shape>
                <v:shape id="Shape 345" o:spid="_x0000_s1074" style="position:absolute;left:29086;top:32048;width:762;height:3943;visibility:visible;mso-wrap-style:square;v-text-anchor:top" coordsize="7620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" path="m34925,r6350,l41275,318135r34925,l38100,394335,,318135r34925,l34925,xe" fillcolor="black" stroked="f" strokeweight="0">
                  <v:stroke miterlimit="83231f" joinstyle="miter"/>
                  <v:path arrowok="t" textboxrect="0,0,76200,394335"/>
                </v:shape>
              </v:group>
            </w:pict>
          </mc:Fallback>
        </mc:AlternateContent>
      </w:r>
      <w:r w:rsidR="00A40A30" w:rsidRPr="0015025C">
        <w:t xml:space="preserve">Подача заявителем запроса о выдаче технических условий на подключение </w:t>
      </w:r>
    </w:p>
    <w:p w14:paraId="30DB671F" w14:textId="77777777" w:rsidR="00497DB5" w:rsidRPr="0015025C" w:rsidRDefault="00A40A30">
      <w:pPr>
        <w:spacing w:after="0" w:line="296" w:lineRule="auto"/>
        <w:ind w:right="73"/>
        <w:jc w:val="center"/>
      </w:pPr>
      <w:r w:rsidRPr="0015025C">
        <w:t xml:space="preserve">(технологическое присоединение) к централизованным системам водоснабжения </w:t>
      </w:r>
    </w:p>
    <w:p w14:paraId="6C0FE6F4" w14:textId="77777777" w:rsidR="00497DB5" w:rsidRPr="0015025C" w:rsidRDefault="00A40A30">
      <w:pPr>
        <w:spacing w:after="2"/>
      </w:pPr>
      <w:r w:rsidRPr="0015025C">
        <w:t xml:space="preserve"> </w:t>
      </w:r>
    </w:p>
    <w:p w14:paraId="391BFE8D" w14:textId="77777777" w:rsidR="00497DB5" w:rsidRPr="0015025C" w:rsidRDefault="00A40A30">
      <w:pPr>
        <w:spacing w:after="82"/>
      </w:pPr>
      <w:r w:rsidRPr="0015025C">
        <w:t xml:space="preserve"> </w:t>
      </w:r>
    </w:p>
    <w:p w14:paraId="02012DE2" w14:textId="339EF57E" w:rsidR="00497DB5" w:rsidRPr="0015025C" w:rsidRDefault="00A40A30">
      <w:pPr>
        <w:spacing w:after="145" w:line="296" w:lineRule="auto"/>
        <w:jc w:val="center"/>
      </w:pPr>
      <w:r w:rsidRPr="0015025C">
        <w:t>При представлении заявителем сведений и документов в полном объеме, исполнитель в течение</w:t>
      </w:r>
      <w:r w:rsidR="007C1937">
        <w:t xml:space="preserve"> </w:t>
      </w:r>
      <w:r w:rsidRPr="0015025C">
        <w:t xml:space="preserve"> 7 рабочих дней со дня получения запроса выдаёт технические условия </w:t>
      </w:r>
    </w:p>
    <w:p w14:paraId="0249F599" w14:textId="77777777" w:rsidR="00497DB5" w:rsidRPr="0015025C" w:rsidRDefault="00A40A30">
      <w:pPr>
        <w:spacing w:after="187"/>
      </w:pPr>
      <w:r w:rsidRPr="0015025C">
        <w:t xml:space="preserve"> </w:t>
      </w:r>
    </w:p>
    <w:p w14:paraId="6A5F8E6D" w14:textId="77777777" w:rsidR="00497DB5" w:rsidRPr="0015025C" w:rsidRDefault="00A40A30">
      <w:pPr>
        <w:spacing w:after="145" w:line="296" w:lineRule="auto"/>
        <w:jc w:val="center"/>
      </w:pPr>
      <w:r w:rsidRPr="0015025C">
        <w:t xml:space="preserve">Для заключения договора о подключении заявитель направляет исполнителю заявление о подключении </w:t>
      </w:r>
    </w:p>
    <w:p w14:paraId="6EE7E400" w14:textId="77777777" w:rsidR="00497DB5" w:rsidRPr="0015025C" w:rsidRDefault="00A40A30">
      <w:pPr>
        <w:spacing w:after="235"/>
      </w:pPr>
      <w:r w:rsidRPr="0015025C">
        <w:t xml:space="preserve"> </w:t>
      </w:r>
    </w:p>
    <w:p w14:paraId="5122C896" w14:textId="75782A25" w:rsidR="00497DB5" w:rsidRPr="0015025C" w:rsidRDefault="00A40A30">
      <w:pPr>
        <w:spacing w:after="145" w:line="296" w:lineRule="auto"/>
        <w:jc w:val="center"/>
      </w:pPr>
      <w:r w:rsidRPr="0015025C">
        <w:t xml:space="preserve">При отсутствии ограничений исполнитель в течение 20 дней направляет заявителю подписанный договор о подключении (технологическом присоединении) с приложением условий подключения (технологического присоединения) и расчета платы за подключение (технологическое присоединение) </w:t>
      </w:r>
    </w:p>
    <w:p w14:paraId="3E76149C" w14:textId="77777777" w:rsidR="00497DB5" w:rsidRPr="0015025C" w:rsidRDefault="00A40A30">
      <w:pPr>
        <w:spacing w:after="237"/>
      </w:pPr>
      <w:r w:rsidRPr="0015025C">
        <w:t xml:space="preserve"> </w:t>
      </w:r>
    </w:p>
    <w:p w14:paraId="530170A6" w14:textId="77777777" w:rsidR="00497DB5" w:rsidRPr="0015025C" w:rsidRDefault="00A40A30">
      <w:pPr>
        <w:pBdr>
          <w:top w:val="single" w:sz="4" w:space="0" w:color="000000"/>
          <w:left w:val="single" w:sz="4" w:space="0" w:color="000000"/>
          <w:bottom w:val="single" w:sz="4" w:space="0" w:color="000000"/>
          <w:right w:val="single" w:sz="4" w:space="0" w:color="000000"/>
        </w:pBdr>
        <w:spacing w:after="143" w:line="297" w:lineRule="auto"/>
        <w:jc w:val="center"/>
      </w:pPr>
      <w:r w:rsidRPr="0015025C">
        <w:t xml:space="preserve">После подписания договора и при выполнении условий подключения заявитель и исполнитель производят мероприятия (в том числе технические) по подключению объекта к сетям водоснабжения </w:t>
      </w:r>
    </w:p>
    <w:p w14:paraId="794B712F" w14:textId="77777777" w:rsidR="00497DB5" w:rsidRPr="0015025C" w:rsidRDefault="00A40A30">
      <w:pPr>
        <w:spacing w:after="0"/>
      </w:pPr>
      <w:r w:rsidRPr="0015025C">
        <w:t xml:space="preserve"> </w:t>
      </w:r>
      <w:r w:rsidRPr="0015025C">
        <w:tab/>
        <w:t xml:space="preserve"> </w:t>
      </w:r>
    </w:p>
    <w:p w14:paraId="5E4212F5" w14:textId="77777777" w:rsidR="00497DB5" w:rsidRPr="0015025C" w:rsidRDefault="00A40A30">
      <w:pPr>
        <w:pStyle w:val="1"/>
        <w:ind w:right="55"/>
      </w:pPr>
      <w:r w:rsidRPr="0015025C">
        <w:t>Приложение № 1</w:t>
      </w:r>
    </w:p>
    <w:p w14:paraId="27DE16A6" w14:textId="77777777" w:rsidR="00497DB5" w:rsidRPr="0015025C" w:rsidRDefault="00A40A30">
      <w:pPr>
        <w:spacing w:after="26"/>
        <w:jc w:val="right"/>
      </w:pPr>
      <w:r w:rsidRPr="0015025C">
        <w:rPr>
          <w:i/>
          <w:sz w:val="28"/>
        </w:rPr>
        <w:t xml:space="preserve"> </w:t>
      </w:r>
    </w:p>
    <w:p w14:paraId="07592162" w14:textId="77777777" w:rsidR="001F5010" w:rsidRPr="001F5010" w:rsidRDefault="001F5010">
      <w:pPr>
        <w:spacing w:after="324"/>
        <w:ind w:right="58"/>
        <w:jc w:val="right"/>
        <w:rPr>
          <w:b/>
          <w:bCs/>
        </w:rPr>
      </w:pPr>
      <w:bookmarkStart w:id="0" w:name="_Hlk153896767"/>
      <w:r w:rsidRPr="001F5010">
        <w:rPr>
          <w:b/>
          <w:bCs/>
        </w:rPr>
        <w:t>Начальнику МУ МПЖКХ Гусь-Железный</w:t>
      </w:r>
    </w:p>
    <w:p w14:paraId="1D460461" w14:textId="7235CE92" w:rsidR="00497DB5" w:rsidRPr="001F5010" w:rsidRDefault="001F5010">
      <w:pPr>
        <w:spacing w:after="324"/>
        <w:ind w:right="58"/>
        <w:jc w:val="right"/>
        <w:rPr>
          <w:b/>
          <w:bCs/>
        </w:rPr>
      </w:pPr>
      <w:r w:rsidRPr="001F5010">
        <w:rPr>
          <w:b/>
          <w:bCs/>
        </w:rPr>
        <w:t>Куликову А.А.</w:t>
      </w:r>
      <w:r w:rsidR="00A40A30" w:rsidRPr="001F5010">
        <w:rPr>
          <w:b/>
          <w:bCs/>
        </w:rPr>
        <w:t xml:space="preserve"> </w:t>
      </w:r>
    </w:p>
    <w:bookmarkEnd w:id="0"/>
    <w:p w14:paraId="2222CC37" w14:textId="77777777" w:rsidR="00497DB5" w:rsidRPr="0015025C" w:rsidRDefault="00A40A30">
      <w:pPr>
        <w:spacing w:after="13" w:line="270" w:lineRule="auto"/>
        <w:ind w:left="1117" w:right="1180"/>
        <w:jc w:val="center"/>
      </w:pPr>
      <w:r w:rsidRPr="0015025C">
        <w:rPr>
          <w:b/>
        </w:rPr>
        <w:t xml:space="preserve">ЗАПРОС </w:t>
      </w:r>
    </w:p>
    <w:p w14:paraId="2C011EB1" w14:textId="77777777" w:rsidR="00497DB5" w:rsidRPr="0015025C" w:rsidRDefault="00A40A30">
      <w:pPr>
        <w:spacing w:after="13" w:line="270" w:lineRule="auto"/>
        <w:ind w:left="1117" w:right="1139"/>
        <w:jc w:val="center"/>
      </w:pPr>
      <w:r w:rsidRPr="0015025C">
        <w:rPr>
          <w:b/>
        </w:rPr>
        <w:t xml:space="preserve">о выдаче технических условий на подключение (технологическое присоединение) к централизованным системам водоснабжения </w:t>
      </w:r>
    </w:p>
    <w:p w14:paraId="4203356E" w14:textId="77777777" w:rsidR="00497DB5" w:rsidRPr="0015025C" w:rsidRDefault="00A40A30">
      <w:pPr>
        <w:spacing w:after="23"/>
      </w:pPr>
      <w:r w:rsidRPr="0015025C">
        <w:t xml:space="preserve"> </w:t>
      </w:r>
    </w:p>
    <w:p w14:paraId="1025A198" w14:textId="77777777" w:rsidR="00497DB5" w:rsidRDefault="00A40A30">
      <w:pPr>
        <w:numPr>
          <w:ilvl w:val="0"/>
          <w:numId w:val="2"/>
        </w:numPr>
        <w:ind w:right="60" w:hanging="240"/>
      </w:pPr>
      <w:r>
        <w:t xml:space="preserve">Наименование исполнителя, которому направлен запрос </w:t>
      </w:r>
    </w:p>
    <w:p w14:paraId="0EB4F586" w14:textId="77777777" w:rsidR="00497DB5" w:rsidRDefault="00A40A30">
      <w:pPr>
        <w:ind w:left="-5" w:right="60"/>
      </w:pPr>
      <w:r>
        <w:t xml:space="preserve">___________________________________________________________________________ </w:t>
      </w:r>
    </w:p>
    <w:p w14:paraId="4F3BDD16" w14:textId="77777777" w:rsidR="00497DB5" w:rsidRDefault="00A40A30">
      <w:pPr>
        <w:spacing w:after="23"/>
      </w:pPr>
      <w:r>
        <w:t xml:space="preserve"> </w:t>
      </w:r>
    </w:p>
    <w:p w14:paraId="469D72CD" w14:textId="77777777" w:rsidR="00497DB5" w:rsidRPr="0015025C" w:rsidRDefault="00A40A30">
      <w:pPr>
        <w:numPr>
          <w:ilvl w:val="0"/>
          <w:numId w:val="2"/>
        </w:numPr>
        <w:ind w:right="60" w:hanging="240"/>
      </w:pPr>
      <w:r w:rsidRPr="0015025C">
        <w:t xml:space="preserve">Сведения о лице, обратившемся с запросом </w:t>
      </w:r>
    </w:p>
    <w:p w14:paraId="214A0C33" w14:textId="77777777" w:rsidR="00497DB5" w:rsidRPr="0015025C" w:rsidRDefault="00A40A30">
      <w:pPr>
        <w:ind w:left="-5" w:right="60"/>
      </w:pPr>
      <w:r w:rsidRPr="0015025C">
        <w:lastRenderedPageBreak/>
        <w:t xml:space="preserve">___________________________________________________________________________ </w:t>
      </w:r>
    </w:p>
    <w:p w14:paraId="30C2BF52" w14:textId="0F6A7B24" w:rsidR="00497DB5" w:rsidRPr="0015025C" w:rsidRDefault="00A40A30">
      <w:pPr>
        <w:spacing w:after="4" w:line="269" w:lineRule="auto"/>
        <w:ind w:left="-15" w:right="58" w:firstLine="708"/>
      </w:pPr>
      <w:r w:rsidRPr="0015025C">
        <w:rPr>
          <w:i/>
          <w:sz w:val="20"/>
        </w:rPr>
        <w:t xml:space="preserve">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этого органа; для юридических лиц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 для индивидуальных предпринимателей - наименование, основной государственный регистрационный номер записи в Едином государственном </w:t>
      </w:r>
      <w:r w:rsidR="0015025C">
        <w:rPr>
          <w:i/>
          <w:sz w:val="20"/>
        </w:rPr>
        <w:t>)</w:t>
      </w:r>
      <w:r w:rsidRPr="0015025C">
        <w:rPr>
          <w:i/>
          <w:sz w:val="20"/>
        </w:rPr>
        <w:t xml:space="preserve">реестре индивидуальных предпринимателей, идентификационный номер налогоплательщика; для физических лиц - фамилия, имя, отчество (последнее - при наличии), дата рождения, данные паспорта или иного документа, удостоверяющего личность, идентификационный номер </w:t>
      </w:r>
    </w:p>
    <w:p w14:paraId="3A326882" w14:textId="77777777" w:rsidR="00497DB5" w:rsidRPr="0015025C" w:rsidRDefault="00A40A30">
      <w:pPr>
        <w:spacing w:after="4" w:line="269" w:lineRule="auto"/>
        <w:ind w:left="-5" w:right="58"/>
      </w:pPr>
      <w:r w:rsidRPr="0015025C">
        <w:rPr>
          <w:i/>
          <w:sz w:val="20"/>
        </w:rPr>
        <w:t xml:space="preserve">налогоплательщика, страховой номер индивидуального лицевого счета </w:t>
      </w:r>
    </w:p>
    <w:p w14:paraId="3AE01426" w14:textId="77777777" w:rsidR="00497DB5" w:rsidRPr="0015025C" w:rsidRDefault="00A40A30">
      <w:pPr>
        <w:spacing w:after="23"/>
      </w:pPr>
      <w:r w:rsidRPr="0015025C">
        <w:t xml:space="preserve"> </w:t>
      </w:r>
    </w:p>
    <w:p w14:paraId="4171D63D" w14:textId="77777777" w:rsidR="00497DB5" w:rsidRPr="0015025C" w:rsidRDefault="00A40A30">
      <w:pPr>
        <w:numPr>
          <w:ilvl w:val="0"/>
          <w:numId w:val="2"/>
        </w:numPr>
        <w:ind w:right="60" w:hanging="240"/>
      </w:pPr>
      <w:r w:rsidRPr="0015025C">
        <w:t xml:space="preserve">Контактные данные лица, обратившегося за выдачей технических условий </w:t>
      </w:r>
    </w:p>
    <w:p w14:paraId="4734B33C" w14:textId="77777777" w:rsidR="00497DB5" w:rsidRPr="0015025C" w:rsidRDefault="00A40A30">
      <w:pPr>
        <w:ind w:left="-5" w:right="60"/>
      </w:pPr>
      <w:r w:rsidRPr="0015025C">
        <w:t xml:space="preserve">___________________________________________________________________________ </w:t>
      </w:r>
    </w:p>
    <w:p w14:paraId="4BCCCCCD" w14:textId="77777777" w:rsidR="00497DB5" w:rsidRPr="0015025C" w:rsidRDefault="00A40A30">
      <w:pPr>
        <w:ind w:left="-5" w:right="60"/>
      </w:pPr>
      <w:r w:rsidRPr="0015025C">
        <w:t xml:space="preserve">___________________________________________________________________________ </w:t>
      </w:r>
    </w:p>
    <w:p w14:paraId="0AD9C3AB" w14:textId="77777777" w:rsidR="00497DB5" w:rsidRPr="0015025C" w:rsidRDefault="00A40A30">
      <w:pPr>
        <w:ind w:left="-5" w:right="60"/>
      </w:pPr>
      <w:r w:rsidRPr="0015025C">
        <w:t xml:space="preserve">___________________________________________________________________________ </w:t>
      </w:r>
    </w:p>
    <w:p w14:paraId="5F343FE0" w14:textId="77777777" w:rsidR="00497DB5" w:rsidRPr="0015025C" w:rsidRDefault="00A40A30">
      <w:pPr>
        <w:spacing w:after="4" w:line="269" w:lineRule="auto"/>
        <w:ind w:left="-5" w:right="58"/>
      </w:pPr>
      <w:r w:rsidRPr="0015025C">
        <w:rPr>
          <w:i/>
          <w:sz w:val="20"/>
        </w:rPr>
        <w:t xml:space="preserve">(для органов государственной власти и местного самоуправления – место нахождения, почтовый адрес, контактный телефон, адрес электронной почты, для юридических лиц - место нахождения и адрес, указанные в Едином государственном реестре юридических лиц, почтовый адрес, фактический адрес, контактный телефон, адрес электронной почты; для индивидуальных предпринимателей - адрес регистрации по месту жительства, почтовый адрес, контактный телефон, адрес электронной почты, для физических лиц – адрес регистрации по месту жительства, почтовый адрес, контактный телефон, адрес электронной почты) </w:t>
      </w:r>
    </w:p>
    <w:p w14:paraId="72835C86" w14:textId="77777777" w:rsidR="00497DB5" w:rsidRPr="0015025C" w:rsidRDefault="00A40A30">
      <w:pPr>
        <w:spacing w:after="23"/>
      </w:pPr>
      <w:r w:rsidRPr="0015025C">
        <w:t xml:space="preserve"> </w:t>
      </w:r>
    </w:p>
    <w:p w14:paraId="34816CF4" w14:textId="77777777" w:rsidR="00497DB5" w:rsidRPr="0015025C" w:rsidRDefault="00A40A30">
      <w:pPr>
        <w:numPr>
          <w:ilvl w:val="0"/>
          <w:numId w:val="2"/>
        </w:numPr>
        <w:ind w:right="60" w:hanging="240"/>
      </w:pPr>
      <w:r w:rsidRPr="0015025C">
        <w:t xml:space="preserve">Основания обращения с запросом о выдаче технических условий: </w:t>
      </w:r>
    </w:p>
    <w:p w14:paraId="643D923F" w14:textId="77777777" w:rsidR="00497DB5" w:rsidRPr="0015025C" w:rsidRDefault="00A40A30">
      <w:pPr>
        <w:ind w:left="-5" w:right="60"/>
      </w:pPr>
      <w:r w:rsidRPr="0015025C">
        <w:t xml:space="preserve">___________________________________________________________________________ </w:t>
      </w:r>
    </w:p>
    <w:p w14:paraId="29207146" w14:textId="77777777" w:rsidR="00497DB5" w:rsidRPr="0015025C" w:rsidRDefault="00A40A30">
      <w:pPr>
        <w:spacing w:after="4" w:line="269" w:lineRule="auto"/>
        <w:ind w:left="-5" w:right="58"/>
      </w:pPr>
      <w:r w:rsidRPr="0015025C">
        <w:rPr>
          <w:i/>
          <w:sz w:val="20"/>
        </w:rPr>
        <w:t xml:space="preserve">(указание, кем именно из перечня лиц, имеющих  право обратиться с запросом о выдаче технических условий, указанных в </w:t>
      </w:r>
      <w:r w:rsidRPr="0015025C">
        <w:rPr>
          <w:i/>
          <w:color w:val="0000FF"/>
          <w:sz w:val="20"/>
        </w:rPr>
        <w:t>пунктах 9</w:t>
      </w:r>
      <w:r w:rsidRPr="0015025C">
        <w:rPr>
          <w:i/>
          <w:sz w:val="20"/>
        </w:rPr>
        <w:t xml:space="preserve"> и </w:t>
      </w:r>
      <w:r w:rsidRPr="0015025C">
        <w:rPr>
          <w:i/>
          <w:color w:val="0000FF"/>
          <w:sz w:val="20"/>
        </w:rPr>
        <w:t>11</w:t>
      </w:r>
      <w:r w:rsidRPr="0015025C">
        <w:rPr>
          <w:i/>
          <w:sz w:val="20"/>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w:t>
      </w:r>
    </w:p>
    <w:p w14:paraId="5CA663F8" w14:textId="77777777" w:rsidR="00497DB5" w:rsidRPr="0015025C" w:rsidRDefault="00A40A30">
      <w:pPr>
        <w:spacing w:after="4" w:line="269" w:lineRule="auto"/>
        <w:ind w:left="-5" w:right="58"/>
      </w:pPr>
      <w:r w:rsidRPr="0015025C">
        <w:rPr>
          <w:i/>
          <w:sz w:val="20"/>
        </w:rPr>
        <w:t xml:space="preserve">г. </w:t>
      </w:r>
      <w:r>
        <w:rPr>
          <w:i/>
          <w:sz w:val="20"/>
        </w:rPr>
        <w:t>N</w:t>
      </w:r>
      <w:r w:rsidRPr="0015025C">
        <w:rPr>
          <w:i/>
          <w:sz w:val="20"/>
        </w:rPr>
        <w:t xml:space="preserve"> 2130 является данное лицо, а для правообладателя земельного участка также информация о праве лица на земельный участок, на который расположен подключаемый объект основания возникновения такого права) </w:t>
      </w:r>
    </w:p>
    <w:p w14:paraId="7655FD41" w14:textId="77777777" w:rsidR="00497DB5" w:rsidRPr="0015025C" w:rsidRDefault="00A40A30">
      <w:pPr>
        <w:spacing w:after="56"/>
      </w:pPr>
      <w:r w:rsidRPr="0015025C">
        <w:rPr>
          <w:i/>
          <w:sz w:val="20"/>
        </w:rPr>
        <w:t xml:space="preserve"> </w:t>
      </w:r>
    </w:p>
    <w:p w14:paraId="5BE1907C" w14:textId="77777777" w:rsidR="00497DB5" w:rsidRDefault="00A40A30">
      <w:pPr>
        <w:numPr>
          <w:ilvl w:val="0"/>
          <w:numId w:val="2"/>
        </w:numPr>
        <w:ind w:right="60" w:hanging="240"/>
      </w:pPr>
      <w:r>
        <w:t xml:space="preserve">В связи с __________________________________________________________________ </w:t>
      </w:r>
    </w:p>
    <w:p w14:paraId="7770D835" w14:textId="77777777" w:rsidR="00497DB5" w:rsidRPr="0015025C" w:rsidRDefault="00A40A30">
      <w:pPr>
        <w:spacing w:after="56" w:line="269" w:lineRule="auto"/>
        <w:ind w:left="-5" w:right="58"/>
      </w:pPr>
      <w:r w:rsidRPr="0015025C">
        <w:rPr>
          <w:i/>
          <w:sz w:val="20"/>
        </w:rPr>
        <w:t xml:space="preserve">                                   (новым строительством, реконструкцией, модернизацией - указать нужное) </w:t>
      </w:r>
    </w:p>
    <w:p w14:paraId="3F23706D" w14:textId="3A434571" w:rsidR="00497DB5" w:rsidRPr="0015025C" w:rsidRDefault="00A40A30">
      <w:pPr>
        <w:ind w:left="-5" w:right="60"/>
      </w:pPr>
      <w:r w:rsidRPr="0015025C">
        <w:t xml:space="preserve">прошу выдать технические условия на подключение (технологическое присоединение) объекта капитального строительства, водопроводных </w:t>
      </w:r>
      <w:r w:rsidR="001F5010">
        <w:t xml:space="preserve"> </w:t>
      </w:r>
      <w:r w:rsidRPr="0015025C">
        <w:t xml:space="preserve"> сетей, иного объекта, не относящегося к объектам капитального строительства (указать нужное): ___________________________________________________________________________                                            </w:t>
      </w:r>
      <w:r w:rsidRPr="0015025C">
        <w:rPr>
          <w:i/>
          <w:sz w:val="20"/>
        </w:rPr>
        <w:t xml:space="preserve">(наименование объекта или сетей) </w:t>
      </w:r>
    </w:p>
    <w:p w14:paraId="4D9CD326" w14:textId="77777777" w:rsidR="00497DB5" w:rsidRPr="0015025C" w:rsidRDefault="00A40A30">
      <w:pPr>
        <w:ind w:left="-5" w:right="60"/>
      </w:pPr>
      <w:r w:rsidRPr="0015025C">
        <w:t xml:space="preserve">расположенного (проектируемого) по адресу ____________________________________ </w:t>
      </w:r>
    </w:p>
    <w:p w14:paraId="145D3292" w14:textId="77777777" w:rsidR="00497DB5" w:rsidRPr="0015025C" w:rsidRDefault="00A40A30">
      <w:pPr>
        <w:spacing w:after="4" w:line="269" w:lineRule="auto"/>
        <w:ind w:left="-5" w:right="58"/>
      </w:pPr>
      <w:r w:rsidRPr="0015025C">
        <w:t xml:space="preserve">                                                                                     </w:t>
      </w:r>
      <w:r w:rsidRPr="0015025C">
        <w:rPr>
          <w:i/>
          <w:sz w:val="20"/>
        </w:rPr>
        <w:t xml:space="preserve">(место нахождения объекта или сетей) </w:t>
      </w:r>
    </w:p>
    <w:p w14:paraId="5669D5BE" w14:textId="77777777" w:rsidR="00497DB5" w:rsidRPr="0015025C" w:rsidRDefault="00A40A30">
      <w:pPr>
        <w:spacing w:after="57"/>
      </w:pPr>
      <w:r w:rsidRPr="0015025C">
        <w:rPr>
          <w:i/>
          <w:sz w:val="20"/>
        </w:rPr>
        <w:t xml:space="preserve"> </w:t>
      </w:r>
    </w:p>
    <w:p w14:paraId="3539B789" w14:textId="560FAC70" w:rsidR="00497DB5" w:rsidRPr="0015025C" w:rsidRDefault="00A40A30">
      <w:pPr>
        <w:numPr>
          <w:ilvl w:val="0"/>
          <w:numId w:val="2"/>
        </w:numPr>
        <w:ind w:right="60" w:hanging="240"/>
      </w:pPr>
      <w:r w:rsidRPr="001F5010">
        <w:rPr>
          <w:b/>
          <w:bCs/>
        </w:rPr>
        <w:t xml:space="preserve">Требуется подключение к централизованной системе </w:t>
      </w:r>
      <w:r w:rsidR="001F5010" w:rsidRPr="001F5010">
        <w:rPr>
          <w:b/>
          <w:bCs/>
        </w:rPr>
        <w:t>холодного водоснабжения</w:t>
      </w:r>
      <w:r w:rsidR="001F5010">
        <w:t>.</w:t>
      </w:r>
    </w:p>
    <w:p w14:paraId="3194C0DB" w14:textId="6FC790EC" w:rsidR="00497DB5" w:rsidRPr="0015025C" w:rsidRDefault="00497DB5">
      <w:pPr>
        <w:spacing w:after="23"/>
      </w:pPr>
    </w:p>
    <w:p w14:paraId="32B76135" w14:textId="77777777" w:rsidR="00497DB5" w:rsidRPr="0015025C" w:rsidRDefault="00A40A30">
      <w:pPr>
        <w:numPr>
          <w:ilvl w:val="0"/>
          <w:numId w:val="2"/>
        </w:numPr>
        <w:spacing w:after="18" w:line="255" w:lineRule="auto"/>
        <w:ind w:right="60" w:hanging="240"/>
      </w:pPr>
      <w:r w:rsidRPr="0015025C">
        <w:t xml:space="preserve">Необходимые виды ресурсов или услуг, планируемых к получению через централизованную систему ____________________________________________________ ____________________________________________________________________________ </w:t>
      </w:r>
    </w:p>
    <w:p w14:paraId="40190B51" w14:textId="77777777" w:rsidR="00497DB5" w:rsidRPr="0015025C" w:rsidRDefault="00A40A30">
      <w:pPr>
        <w:spacing w:after="4" w:line="269" w:lineRule="auto"/>
        <w:ind w:left="-5" w:right="203"/>
      </w:pPr>
      <w:r w:rsidRPr="0015025C">
        <w:t xml:space="preserve"> </w:t>
      </w:r>
      <w:r w:rsidRPr="0015025C">
        <w:rPr>
          <w:i/>
          <w:sz w:val="20"/>
        </w:rPr>
        <w:t xml:space="preserve">(получение питьевой, технической или горячей воды, сброс хозяйственно-бытовых, производственных или                                                                              поверхностных сточных вод) </w:t>
      </w:r>
      <w:r w:rsidRPr="0015025C">
        <w:t xml:space="preserve"> </w:t>
      </w:r>
    </w:p>
    <w:p w14:paraId="1BD3ECD5" w14:textId="77777777" w:rsidR="00497DB5" w:rsidRPr="0015025C" w:rsidRDefault="00A40A30">
      <w:pPr>
        <w:numPr>
          <w:ilvl w:val="0"/>
          <w:numId w:val="2"/>
        </w:numPr>
        <w:ind w:right="60" w:hanging="240"/>
      </w:pPr>
      <w:r w:rsidRPr="0015025C">
        <w:t xml:space="preserve">Информация о предельных параметрах разрешенного строительства (реконструкции) подключаемых объектов, соответствующих указанному земельному участку _____________________________________________________________________________ </w:t>
      </w:r>
    </w:p>
    <w:p w14:paraId="2C316905" w14:textId="77777777" w:rsidR="00497DB5" w:rsidRPr="0015025C" w:rsidRDefault="00A40A30">
      <w:pPr>
        <w:spacing w:after="4" w:line="269" w:lineRule="auto"/>
        <w:ind w:left="-5" w:right="58"/>
      </w:pPr>
      <w:r w:rsidRPr="0015025C">
        <w:t xml:space="preserve">                         </w:t>
      </w:r>
      <w:r w:rsidRPr="0015025C">
        <w:rPr>
          <w:i/>
          <w:sz w:val="20"/>
        </w:rPr>
        <w:t xml:space="preserve">(высота объекта, этажность, протяженность и диаметр сети) </w:t>
      </w:r>
    </w:p>
    <w:p w14:paraId="7E969CC9" w14:textId="77777777" w:rsidR="00497DB5" w:rsidRPr="0015025C" w:rsidRDefault="00A40A30">
      <w:pPr>
        <w:spacing w:after="23"/>
      </w:pPr>
      <w:r w:rsidRPr="0015025C">
        <w:t xml:space="preserve"> </w:t>
      </w:r>
    </w:p>
    <w:p w14:paraId="7309BF28" w14:textId="77777777" w:rsidR="00497DB5" w:rsidRPr="0015025C" w:rsidRDefault="00A40A30">
      <w:pPr>
        <w:numPr>
          <w:ilvl w:val="0"/>
          <w:numId w:val="2"/>
        </w:numPr>
        <w:ind w:right="60" w:hanging="240"/>
      </w:pPr>
      <w:r w:rsidRPr="0015025C">
        <w:t xml:space="preserve">Планируемый срок ввода в эксплуатацию подключаемого объекта (указывается при наличии соответствующей информации) ___________________________________________ </w:t>
      </w:r>
    </w:p>
    <w:p w14:paraId="57F75059" w14:textId="77777777" w:rsidR="00497DB5" w:rsidRPr="0015025C" w:rsidRDefault="00A40A30">
      <w:pPr>
        <w:spacing w:after="23"/>
      </w:pPr>
      <w:r w:rsidRPr="0015025C">
        <w:t xml:space="preserve"> </w:t>
      </w:r>
    </w:p>
    <w:p w14:paraId="45D2590C" w14:textId="77777777" w:rsidR="00497DB5" w:rsidRPr="0015025C" w:rsidRDefault="00A40A30">
      <w:pPr>
        <w:numPr>
          <w:ilvl w:val="0"/>
          <w:numId w:val="2"/>
        </w:numPr>
        <w:ind w:right="60" w:hanging="240"/>
      </w:pPr>
      <w:r w:rsidRPr="0015025C">
        <w:t xml:space="preserve">Планируемая величина максимальной необходимой мощности (нагрузки) составляет для </w:t>
      </w:r>
    </w:p>
    <w:p w14:paraId="31AEFEB9" w14:textId="77777777" w:rsidR="00497DB5" w:rsidRPr="0015025C" w:rsidRDefault="00A40A30">
      <w:pPr>
        <w:ind w:left="-5" w:right="60"/>
      </w:pPr>
      <w:r w:rsidRPr="0015025C">
        <w:t xml:space="preserve">    потребления горячей воды _____ Гкал/ч, _____ л/с, _________ куб. м/час, </w:t>
      </w:r>
    </w:p>
    <w:p w14:paraId="216EBF20" w14:textId="77777777" w:rsidR="00497DB5" w:rsidRPr="0015025C" w:rsidRDefault="00A40A30">
      <w:pPr>
        <w:ind w:left="-5" w:right="60"/>
      </w:pPr>
      <w:r w:rsidRPr="0015025C">
        <w:t xml:space="preserve">______ куб. м/сутки </w:t>
      </w:r>
    </w:p>
    <w:p w14:paraId="30A6DFC7" w14:textId="77777777" w:rsidR="00497DB5" w:rsidRPr="0015025C" w:rsidRDefault="00A40A30">
      <w:pPr>
        <w:ind w:left="-5" w:right="60"/>
      </w:pPr>
      <w:r w:rsidRPr="0015025C">
        <w:t xml:space="preserve">    потребления холодной воды __________ л/с, ______________  куб. м/час, </w:t>
      </w:r>
    </w:p>
    <w:p w14:paraId="0CE3B521" w14:textId="77777777" w:rsidR="00497DB5" w:rsidRPr="0015025C" w:rsidRDefault="00A40A30">
      <w:pPr>
        <w:ind w:left="-5" w:right="1822"/>
      </w:pPr>
      <w:r w:rsidRPr="0015025C">
        <w:t xml:space="preserve">______ куб. м/сутки     в   том числе на нужды пожаротушения - наружного _______ л/сек, внутреннего   ______   л/сек.  (количество пожарных кранов _____  штук), автоматическое _____ л/сек. </w:t>
      </w:r>
    </w:p>
    <w:p w14:paraId="16A872AE" w14:textId="77777777" w:rsidR="00497DB5" w:rsidRPr="0015025C" w:rsidRDefault="00A40A30">
      <w:pPr>
        <w:ind w:left="-5" w:right="60"/>
      </w:pPr>
      <w:r w:rsidRPr="0015025C">
        <w:t xml:space="preserve">    водоотведения _______ л/с ________ куб. м/час, ______куб. м/сутки </w:t>
      </w:r>
    </w:p>
    <w:p w14:paraId="57443FD2" w14:textId="77777777" w:rsidR="00497DB5" w:rsidRPr="0015025C" w:rsidRDefault="00A40A30">
      <w:pPr>
        <w:spacing w:after="23"/>
      </w:pPr>
      <w:r w:rsidRPr="0015025C">
        <w:t xml:space="preserve"> </w:t>
      </w:r>
    </w:p>
    <w:p w14:paraId="7051477C" w14:textId="77777777" w:rsidR="00497DB5" w:rsidRPr="0015025C" w:rsidRDefault="00A40A30">
      <w:pPr>
        <w:numPr>
          <w:ilvl w:val="0"/>
          <w:numId w:val="2"/>
        </w:numPr>
        <w:ind w:right="60" w:hanging="240"/>
      </w:pPr>
      <w:r w:rsidRPr="0015025C">
        <w:t xml:space="preserve">Результаты рассмотрения запроса прошу направить (выбрать один из способов уведомления) _________________________________________________________ </w:t>
      </w:r>
    </w:p>
    <w:p w14:paraId="793044F9" w14:textId="77777777" w:rsidR="00497DB5" w:rsidRPr="0015025C" w:rsidRDefault="00A40A30">
      <w:pPr>
        <w:spacing w:after="4" w:line="269" w:lineRule="auto"/>
        <w:ind w:left="-5" w:right="58"/>
      </w:pPr>
      <w:r w:rsidRPr="0015025C">
        <w:rPr>
          <w:i/>
          <w:sz w:val="20"/>
        </w:rPr>
        <w:t xml:space="preserve">                        (на адрес электронной почты, письмом посредством почтовой связи по адресу, иной способ) </w:t>
      </w:r>
    </w:p>
    <w:p w14:paraId="4BD2F812" w14:textId="77777777" w:rsidR="00497DB5" w:rsidRPr="0015025C" w:rsidRDefault="00A40A30">
      <w:pPr>
        <w:spacing w:after="0"/>
      </w:pPr>
      <w:r w:rsidRPr="0015025C">
        <w:t xml:space="preserve"> </w:t>
      </w:r>
    </w:p>
    <w:p w14:paraId="7783AEDD" w14:textId="77777777" w:rsidR="00497DB5" w:rsidRPr="0015025C" w:rsidRDefault="00A40A30">
      <w:pPr>
        <w:spacing w:after="0"/>
      </w:pPr>
      <w:r w:rsidRPr="0015025C">
        <w:t xml:space="preserve"> </w:t>
      </w:r>
    </w:p>
    <w:p w14:paraId="11D85CCF" w14:textId="77777777" w:rsidR="00497DB5" w:rsidRPr="0015025C" w:rsidRDefault="00A40A30">
      <w:pPr>
        <w:spacing w:after="0"/>
      </w:pPr>
      <w:r w:rsidRPr="0015025C">
        <w:t xml:space="preserve"> </w:t>
      </w:r>
    </w:p>
    <w:p w14:paraId="346D22E1" w14:textId="77777777" w:rsidR="00497DB5" w:rsidRPr="0015025C" w:rsidRDefault="00A40A30">
      <w:pPr>
        <w:ind w:left="-5" w:right="60"/>
      </w:pPr>
      <w:r w:rsidRPr="0015025C">
        <w:t xml:space="preserve">______________________  __________________________    _______________________ </w:t>
      </w:r>
    </w:p>
    <w:p w14:paraId="59DFD59F" w14:textId="77777777" w:rsidR="00497DB5" w:rsidRPr="0015025C" w:rsidRDefault="00A40A30">
      <w:pPr>
        <w:tabs>
          <w:tab w:val="center" w:pos="7242"/>
        </w:tabs>
        <w:ind w:left="-15"/>
      </w:pPr>
      <w:r w:rsidRPr="0015025C">
        <w:t xml:space="preserve">              (подпись)                     (Фамилия, Имя, Отчество)  </w:t>
      </w:r>
      <w:r w:rsidRPr="0015025C">
        <w:tab/>
        <w:t xml:space="preserve">        (должность) </w:t>
      </w:r>
    </w:p>
    <w:p w14:paraId="7B132454" w14:textId="77777777" w:rsidR="00497DB5" w:rsidRPr="0015025C" w:rsidRDefault="00A40A30">
      <w:pPr>
        <w:spacing w:after="0"/>
      </w:pPr>
      <w:r w:rsidRPr="0015025C">
        <w:t xml:space="preserve"> </w:t>
      </w:r>
      <w:r w:rsidRPr="0015025C">
        <w:tab/>
        <w:t xml:space="preserve"> </w:t>
      </w:r>
    </w:p>
    <w:p w14:paraId="2865961D" w14:textId="77777777" w:rsidR="00497DB5" w:rsidRPr="0015025C" w:rsidRDefault="00A40A30">
      <w:pPr>
        <w:pStyle w:val="1"/>
        <w:ind w:right="55"/>
      </w:pPr>
      <w:r w:rsidRPr="0015025C">
        <w:t>Приложение № 2</w:t>
      </w:r>
    </w:p>
    <w:p w14:paraId="5C3CAA14" w14:textId="77777777" w:rsidR="00497DB5" w:rsidRPr="0015025C" w:rsidRDefault="00A40A30">
      <w:pPr>
        <w:spacing w:after="0"/>
        <w:ind w:right="10"/>
        <w:jc w:val="right"/>
      </w:pPr>
      <w:r w:rsidRPr="0015025C">
        <w:t xml:space="preserve"> </w:t>
      </w:r>
    </w:p>
    <w:p w14:paraId="1E55AF6A" w14:textId="77777777" w:rsidR="00497DB5" w:rsidRPr="0015025C" w:rsidRDefault="00A40A30">
      <w:pPr>
        <w:ind w:left="-15" w:right="60" w:firstLine="540"/>
      </w:pPr>
      <w:r w:rsidRPr="0015025C">
        <w:t xml:space="preserve">К запросу о выдаче технических условий должны быть приложены следующие документы: </w:t>
      </w:r>
    </w:p>
    <w:p w14:paraId="155FD96F" w14:textId="77777777" w:rsidR="001F5010" w:rsidRDefault="001F5010">
      <w:pPr>
        <w:ind w:left="-15" w:right="60" w:firstLine="540"/>
      </w:pPr>
      <w:r>
        <w:t>1.</w:t>
      </w:r>
      <w:r w:rsidR="00A40A30" w:rsidRPr="0015025C">
        <w:t xml:space="preserve">копии учредительных документов (для физических лиц - копия паспорта или иного документа, удостоверяющего личность), а также документы, подтверждающие полномочия лица, подписавшего заявление; </w:t>
      </w:r>
    </w:p>
    <w:p w14:paraId="5837296F" w14:textId="158CC5B4" w:rsidR="00497DB5" w:rsidRPr="0015025C" w:rsidRDefault="001F5010">
      <w:pPr>
        <w:ind w:left="-15" w:right="60" w:firstLine="540"/>
      </w:pPr>
      <w:r>
        <w:t xml:space="preserve">2. </w:t>
      </w:r>
      <w:r w:rsidR="00A40A30" w:rsidRPr="0015025C">
        <w:t xml:space="preserve">копии правоустанавливающих 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w:t>
      </w:r>
    </w:p>
    <w:p w14:paraId="573D5C71" w14:textId="77777777" w:rsidR="00497DB5" w:rsidRPr="0015025C" w:rsidRDefault="00A40A30">
      <w:pPr>
        <w:ind w:left="-15" w:right="60" w:firstLine="540"/>
      </w:pPr>
      <w:r w:rsidRPr="0015025C">
        <w:lastRenderedPageBreak/>
        <w:t xml:space="preserve">При комплексном развитии территории к заявлению о подключении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 </w:t>
      </w:r>
    </w:p>
    <w:p w14:paraId="68104213" w14:textId="77777777" w:rsidR="00497DB5" w:rsidRPr="0015025C" w:rsidRDefault="00A40A30">
      <w:pPr>
        <w:ind w:left="-15" w:right="60" w:firstLine="540"/>
      </w:pPr>
      <w:r w:rsidRPr="0015025C">
        <w:t xml:space="preserve">В случаях, предусмотренных </w:t>
      </w:r>
      <w:hyperlink r:id="rId5">
        <w:r w:rsidRPr="0015025C">
          <w:t>частью 6 статьи 52.1</w:t>
        </w:r>
      </w:hyperlink>
      <w:hyperlink r:id="rId6">
        <w:r w:rsidRPr="0015025C">
          <w:t xml:space="preserve"> </w:t>
        </w:r>
      </w:hyperlink>
      <w:r w:rsidRPr="0015025C">
        <w:t xml:space="preserve">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заявлением о подключении лиц, указанных в подпункте "г" пункта 9 Правил подключения,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 межевания территории и (или)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w:t>
      </w:r>
    </w:p>
    <w:p w14:paraId="52C3C9BD" w14:textId="618AF5E5" w:rsidR="00497DB5" w:rsidRPr="0015025C" w:rsidRDefault="001F5010">
      <w:pPr>
        <w:ind w:left="-15" w:right="60" w:firstLine="540"/>
      </w:pPr>
      <w:r>
        <w:t xml:space="preserve">3. </w:t>
      </w:r>
      <w:r w:rsidR="00A40A30" w:rsidRPr="0015025C">
        <w:t xml:space="preserve">копии правоустанавливающих и правоудостоверяющих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w:t>
      </w:r>
      <w:hyperlink r:id="rId7">
        <w:r w:rsidR="00A40A30" w:rsidRPr="0015025C">
          <w:t>кодексом</w:t>
        </w:r>
      </w:hyperlink>
      <w:hyperlink r:id="rId8">
        <w:r w:rsidR="00A40A30" w:rsidRPr="0015025C">
          <w:t xml:space="preserve"> </w:t>
        </w:r>
      </w:hyperlink>
      <w:r w:rsidR="00A40A30" w:rsidRPr="0015025C">
        <w:t xml:space="preserve">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 при его наличии.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w:t>
      </w:r>
    </w:p>
    <w:p w14:paraId="440AF657" w14:textId="77777777" w:rsidR="001F5010" w:rsidRDefault="001F5010" w:rsidP="001F5010">
      <w:pPr>
        <w:ind w:left="525" w:right="60" w:hanging="540"/>
      </w:pPr>
      <w:r>
        <w:t xml:space="preserve">4.  </w:t>
      </w:r>
      <w:r w:rsidR="00A40A30" w:rsidRPr="0015025C">
        <w:t xml:space="preserve"> ситуационный план расположения объекта с привязкой к территории населенного пункта; </w:t>
      </w:r>
    </w:p>
    <w:p w14:paraId="5B702D11" w14:textId="77777777" w:rsidR="001F5010" w:rsidRDefault="001F5010" w:rsidP="001F5010">
      <w:pPr>
        <w:ind w:right="60"/>
      </w:pPr>
      <w:r>
        <w:t xml:space="preserve">5. </w:t>
      </w:r>
      <w:r w:rsidR="00A40A30" w:rsidRPr="0015025C">
        <w:t xml:space="preserve">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 </w:t>
      </w:r>
    </w:p>
    <w:p w14:paraId="442B7BA7" w14:textId="77777777" w:rsidR="001F5010" w:rsidRDefault="001F5010" w:rsidP="001F5010">
      <w:pPr>
        <w:ind w:right="60"/>
      </w:pPr>
      <w:r>
        <w:t xml:space="preserve">6. </w:t>
      </w:r>
      <w:r w:rsidR="00A40A30" w:rsidRPr="0015025C">
        <w:t xml:space="preserve">при подключении к централизованным системам холодного водоснабжения и (или) водоотведения -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 </w:t>
      </w:r>
    </w:p>
    <w:p w14:paraId="143387BE" w14:textId="65D5ABC6" w:rsidR="00497DB5" w:rsidRPr="0015025C" w:rsidRDefault="001F5010" w:rsidP="001F5010">
      <w:pPr>
        <w:ind w:right="60"/>
      </w:pPr>
      <w:r>
        <w:t xml:space="preserve">7. </w:t>
      </w:r>
      <w:r w:rsidR="00A40A30" w:rsidRPr="0015025C">
        <w:t xml:space="preserve">градостроительный план земельного участка, а при подключении водопроводных и канализационных сетей - проект планировки территории и проект межевания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 подключаемых объектов). </w:t>
      </w:r>
    </w:p>
    <w:p w14:paraId="17EB49C9" w14:textId="77777777" w:rsidR="00497DB5" w:rsidRPr="0015025C" w:rsidRDefault="00A40A30">
      <w:pPr>
        <w:spacing w:after="0"/>
        <w:ind w:left="427"/>
      </w:pPr>
      <w:r w:rsidRPr="0015025C">
        <w:t xml:space="preserve"> </w:t>
      </w:r>
    </w:p>
    <w:p w14:paraId="387A5B9E" w14:textId="12401D6E" w:rsidR="00497DB5" w:rsidRPr="0015025C" w:rsidRDefault="00A40A30">
      <w:pPr>
        <w:spacing w:after="0"/>
        <w:ind w:left="427"/>
      </w:pPr>
      <w:r w:rsidRPr="0015025C">
        <w:br w:type="page"/>
      </w:r>
    </w:p>
    <w:p w14:paraId="49198DB2" w14:textId="77777777" w:rsidR="00497DB5" w:rsidRPr="0015025C" w:rsidRDefault="00A40A30">
      <w:pPr>
        <w:pStyle w:val="1"/>
        <w:ind w:right="55"/>
      </w:pPr>
      <w:r w:rsidRPr="0015025C">
        <w:t>Приложение № 3</w:t>
      </w:r>
    </w:p>
    <w:p w14:paraId="745DC293" w14:textId="77777777" w:rsidR="00497DB5" w:rsidRPr="0015025C" w:rsidRDefault="00A40A30">
      <w:pPr>
        <w:spacing w:after="26"/>
        <w:jc w:val="right"/>
      </w:pPr>
      <w:r w:rsidRPr="0015025C">
        <w:rPr>
          <w:i/>
          <w:sz w:val="28"/>
        </w:rPr>
        <w:t xml:space="preserve"> </w:t>
      </w:r>
    </w:p>
    <w:p w14:paraId="776090BD" w14:textId="77777777" w:rsidR="001F5010" w:rsidRPr="001F5010" w:rsidRDefault="001F5010" w:rsidP="001F5010">
      <w:pPr>
        <w:spacing w:after="324"/>
        <w:ind w:right="58"/>
        <w:jc w:val="right"/>
        <w:rPr>
          <w:b/>
          <w:bCs/>
        </w:rPr>
      </w:pPr>
      <w:r w:rsidRPr="001F5010">
        <w:rPr>
          <w:b/>
          <w:bCs/>
        </w:rPr>
        <w:t>Начальнику МУ МПЖКХ Гусь-Железный</w:t>
      </w:r>
    </w:p>
    <w:p w14:paraId="4E9DA99B" w14:textId="77777777" w:rsidR="001F5010" w:rsidRPr="001F5010" w:rsidRDefault="001F5010" w:rsidP="001F5010">
      <w:pPr>
        <w:spacing w:after="324"/>
        <w:ind w:right="58"/>
        <w:jc w:val="right"/>
        <w:rPr>
          <w:b/>
          <w:bCs/>
        </w:rPr>
      </w:pPr>
      <w:r w:rsidRPr="001F5010">
        <w:rPr>
          <w:b/>
          <w:bCs/>
        </w:rPr>
        <w:t xml:space="preserve">Куликову А.А. </w:t>
      </w:r>
    </w:p>
    <w:p w14:paraId="7729C289" w14:textId="77777777" w:rsidR="00497DB5" w:rsidRPr="0015025C" w:rsidRDefault="00A40A30">
      <w:pPr>
        <w:spacing w:after="284"/>
        <w:ind w:right="10"/>
        <w:jc w:val="right"/>
      </w:pPr>
      <w:r w:rsidRPr="0015025C">
        <w:t xml:space="preserve"> </w:t>
      </w:r>
    </w:p>
    <w:p w14:paraId="1818FD54" w14:textId="77777777" w:rsidR="00497DB5" w:rsidRPr="0015025C" w:rsidRDefault="00A40A30">
      <w:pPr>
        <w:spacing w:after="13" w:line="270" w:lineRule="auto"/>
        <w:ind w:left="1117" w:right="1179"/>
        <w:jc w:val="center"/>
      </w:pPr>
      <w:r w:rsidRPr="0015025C">
        <w:rPr>
          <w:b/>
        </w:rPr>
        <w:t xml:space="preserve">ЗАЯВЛЕНИЕ </w:t>
      </w:r>
    </w:p>
    <w:p w14:paraId="11BB473A" w14:textId="77777777" w:rsidR="00497DB5" w:rsidRPr="0015025C" w:rsidRDefault="00A40A30">
      <w:pPr>
        <w:spacing w:after="13" w:line="270" w:lineRule="auto"/>
        <w:ind w:left="1117" w:right="1183"/>
        <w:jc w:val="center"/>
      </w:pPr>
      <w:r w:rsidRPr="0015025C">
        <w:rPr>
          <w:b/>
        </w:rPr>
        <w:t xml:space="preserve">о подключении (технологическом присоединении) </w:t>
      </w:r>
    </w:p>
    <w:p w14:paraId="58A82907" w14:textId="77777777" w:rsidR="00497DB5" w:rsidRDefault="00A40A30">
      <w:pPr>
        <w:spacing w:after="13" w:line="270" w:lineRule="auto"/>
        <w:ind w:left="1117" w:right="1185"/>
        <w:jc w:val="center"/>
      </w:pPr>
      <w:r>
        <w:rPr>
          <w:b/>
        </w:rPr>
        <w:t xml:space="preserve">к централизованной системе холодного водоснабжения </w:t>
      </w:r>
    </w:p>
    <w:p w14:paraId="463ACAC8" w14:textId="77777777" w:rsidR="00497DB5" w:rsidRDefault="00A40A30">
      <w:pPr>
        <w:spacing w:after="22"/>
      </w:pPr>
      <w:r>
        <w:t xml:space="preserve"> </w:t>
      </w:r>
    </w:p>
    <w:p w14:paraId="5882414F" w14:textId="77777777" w:rsidR="00497DB5" w:rsidRPr="0015025C" w:rsidRDefault="00A40A30">
      <w:pPr>
        <w:numPr>
          <w:ilvl w:val="0"/>
          <w:numId w:val="3"/>
        </w:numPr>
        <w:ind w:right="60" w:hanging="360"/>
      </w:pPr>
      <w:r w:rsidRPr="0015025C">
        <w:t xml:space="preserve">Наименование исполнителя, которому направлено заявлении о подключении: </w:t>
      </w:r>
    </w:p>
    <w:p w14:paraId="181047B2" w14:textId="77777777" w:rsidR="00497DB5" w:rsidRDefault="00A40A30">
      <w:pPr>
        <w:ind w:left="-5" w:right="60"/>
      </w:pPr>
      <w:r>
        <w:t xml:space="preserve">_____________________________________________________________________________ </w:t>
      </w:r>
    </w:p>
    <w:p w14:paraId="439B42E4" w14:textId="77777777" w:rsidR="00497DB5" w:rsidRDefault="00A40A30">
      <w:pPr>
        <w:spacing w:after="0"/>
      </w:pPr>
      <w:r>
        <w:t xml:space="preserve"> </w:t>
      </w:r>
    </w:p>
    <w:p w14:paraId="36620CC1" w14:textId="77777777" w:rsidR="00497DB5" w:rsidRDefault="00A40A30">
      <w:pPr>
        <w:numPr>
          <w:ilvl w:val="0"/>
          <w:numId w:val="3"/>
        </w:numPr>
        <w:ind w:right="60" w:hanging="360"/>
      </w:pPr>
      <w:r>
        <w:t xml:space="preserve">Сведения о заявителе: ________________________________________________________ </w:t>
      </w:r>
    </w:p>
    <w:p w14:paraId="6A901F7A" w14:textId="77777777" w:rsidR="00497DB5" w:rsidRPr="0015025C" w:rsidRDefault="00A40A30">
      <w:pPr>
        <w:spacing w:after="4" w:line="269" w:lineRule="auto"/>
        <w:ind w:left="-15" w:right="58" w:firstLine="708"/>
      </w:pPr>
      <w:r w:rsidRPr="0015025C">
        <w:rPr>
          <w:i/>
          <w:sz w:val="20"/>
        </w:rPr>
        <w:t xml:space="preserve">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этого органа; для юридических лиц - полное и сокращенное наименования, основной государственный регистрационный номе  записи в Едином государственном реестре юридических лиц, идентификационный номер налогоплательщика;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 для  физических лиц - фамилия, имя, отчество (последнее - при наличии),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 </w:t>
      </w:r>
    </w:p>
    <w:p w14:paraId="36148395" w14:textId="77777777" w:rsidR="00497DB5" w:rsidRPr="0015025C" w:rsidRDefault="00A40A30">
      <w:pPr>
        <w:spacing w:after="8"/>
      </w:pPr>
      <w:r w:rsidRPr="0015025C">
        <w:t xml:space="preserve"> </w:t>
      </w:r>
    </w:p>
    <w:p w14:paraId="4C08B30F" w14:textId="77777777" w:rsidR="00497DB5" w:rsidRPr="0015025C" w:rsidRDefault="00A40A30">
      <w:pPr>
        <w:numPr>
          <w:ilvl w:val="0"/>
          <w:numId w:val="3"/>
        </w:numPr>
        <w:spacing w:after="30" w:line="269" w:lineRule="auto"/>
        <w:ind w:right="60" w:hanging="360"/>
      </w:pPr>
      <w:r w:rsidRPr="0015025C">
        <w:t xml:space="preserve">Контактные данные заявителя _________________________________________________ </w:t>
      </w:r>
      <w:r w:rsidRPr="0015025C">
        <w:rPr>
          <w:i/>
          <w:sz w:val="20"/>
        </w:rPr>
        <w:t xml:space="preserve">для органов государственной власти и местного самоуправления – место нахождения, почтовый </w:t>
      </w:r>
    </w:p>
    <w:p w14:paraId="04CA2EAE" w14:textId="77777777" w:rsidR="00497DB5" w:rsidRPr="0015025C" w:rsidRDefault="00A40A30">
      <w:pPr>
        <w:spacing w:after="4" w:line="269" w:lineRule="auto"/>
        <w:ind w:left="693" w:right="58" w:hanging="708"/>
      </w:pPr>
      <w:r w:rsidRPr="0015025C">
        <w:rPr>
          <w:i/>
          <w:sz w:val="20"/>
        </w:rPr>
        <w:t xml:space="preserve">адрес, контактный телефон, адрес электронной почты, для юридических лиц - место нахождения и адрес, указанные в Едином государственном реестре </w:t>
      </w:r>
    </w:p>
    <w:p w14:paraId="5B6D6FB9" w14:textId="77777777" w:rsidR="00497DB5" w:rsidRPr="0015025C" w:rsidRDefault="00A40A30">
      <w:pPr>
        <w:spacing w:after="4" w:line="269" w:lineRule="auto"/>
        <w:ind w:left="693" w:right="58" w:hanging="708"/>
      </w:pPr>
      <w:r w:rsidRPr="0015025C">
        <w:rPr>
          <w:i/>
          <w:sz w:val="20"/>
        </w:rPr>
        <w:t xml:space="preserve">юридических лиц, почтовый адрес, фактический адрес, контактный телефон, адрес электронной почты, для индивидуальных предпринимателей - адрес регистрации по месту жительства, почтовый адрес, </w:t>
      </w:r>
    </w:p>
    <w:p w14:paraId="1063F3FC" w14:textId="77777777" w:rsidR="00497DB5" w:rsidRPr="0015025C" w:rsidRDefault="00A40A30">
      <w:pPr>
        <w:spacing w:after="4" w:line="269" w:lineRule="auto"/>
        <w:ind w:left="693" w:right="58" w:hanging="708"/>
      </w:pPr>
      <w:r w:rsidRPr="0015025C">
        <w:rPr>
          <w:i/>
          <w:sz w:val="20"/>
        </w:rPr>
        <w:t xml:space="preserve">контактный телефон, адрес электронной почты, для физических лиц – адрес регистрации по месту жительства, почтовый адрес, контактный </w:t>
      </w:r>
    </w:p>
    <w:p w14:paraId="6593D3FA" w14:textId="77777777" w:rsidR="00497DB5" w:rsidRDefault="00A40A30">
      <w:pPr>
        <w:spacing w:after="4" w:line="269" w:lineRule="auto"/>
        <w:ind w:left="-5" w:right="58"/>
      </w:pPr>
      <w:r>
        <w:rPr>
          <w:i/>
          <w:sz w:val="20"/>
        </w:rPr>
        <w:t xml:space="preserve">телефон, адрес электронной почты) </w:t>
      </w:r>
    </w:p>
    <w:p w14:paraId="7337F7F5" w14:textId="77777777" w:rsidR="00497DB5" w:rsidRDefault="00A40A30">
      <w:pPr>
        <w:spacing w:after="22"/>
      </w:pPr>
      <w:r>
        <w:t xml:space="preserve"> </w:t>
      </w:r>
    </w:p>
    <w:p w14:paraId="45305F8D" w14:textId="77777777" w:rsidR="00497DB5" w:rsidRPr="0015025C" w:rsidRDefault="00A40A30">
      <w:pPr>
        <w:numPr>
          <w:ilvl w:val="0"/>
          <w:numId w:val="3"/>
        </w:numPr>
        <w:spacing w:after="25"/>
        <w:ind w:right="60" w:hanging="360"/>
      </w:pPr>
      <w:r w:rsidRPr="0015025C">
        <w:t xml:space="preserve">Основания обращения с заявлением о подключении (технологическом </w:t>
      </w:r>
    </w:p>
    <w:p w14:paraId="6BCE6D47" w14:textId="77777777" w:rsidR="00497DB5" w:rsidRPr="0015025C" w:rsidRDefault="00A40A30">
      <w:pPr>
        <w:ind w:left="-5" w:right="60"/>
      </w:pPr>
      <w:r w:rsidRPr="0015025C">
        <w:t xml:space="preserve">присоединении) _______________________________________________________________ </w:t>
      </w:r>
    </w:p>
    <w:p w14:paraId="69431A73" w14:textId="77777777" w:rsidR="00497DB5" w:rsidRPr="0015025C" w:rsidRDefault="00A40A30">
      <w:pPr>
        <w:spacing w:after="18" w:line="256" w:lineRule="auto"/>
        <w:ind w:left="-5"/>
      </w:pPr>
      <w:r w:rsidRPr="0015025C">
        <w:rPr>
          <w:i/>
          <w:sz w:val="20"/>
        </w:rPr>
        <w:t xml:space="preserve">                                  (указание, кем именно из перечня лиц, имеющих право обратиться с заявлением о                                    подключении, является указанное лицо, а для правообладателя земельного участка                                   также информация о праве лица на земельный участок, на который расположен                                  подключаемый объект основания возникновения такого права) </w:t>
      </w:r>
    </w:p>
    <w:p w14:paraId="4E5AB014" w14:textId="77777777" w:rsidR="00497DB5" w:rsidRPr="0015025C" w:rsidRDefault="00A40A30">
      <w:pPr>
        <w:spacing w:after="22"/>
      </w:pPr>
      <w:r w:rsidRPr="0015025C">
        <w:t xml:space="preserve"> </w:t>
      </w:r>
    </w:p>
    <w:p w14:paraId="0821C43D" w14:textId="77777777" w:rsidR="00497DB5" w:rsidRDefault="00A40A30">
      <w:pPr>
        <w:numPr>
          <w:ilvl w:val="0"/>
          <w:numId w:val="3"/>
        </w:numPr>
        <w:ind w:right="60" w:hanging="360"/>
      </w:pPr>
      <w:r>
        <w:t xml:space="preserve">Наименование и местонахождение подключаемого объекта </w:t>
      </w:r>
    </w:p>
    <w:p w14:paraId="12720AE4" w14:textId="77777777" w:rsidR="00497DB5" w:rsidRDefault="00A40A30">
      <w:pPr>
        <w:ind w:left="-5" w:right="60"/>
      </w:pPr>
      <w:r>
        <w:t xml:space="preserve">_____________________________________________________________________________ </w:t>
      </w:r>
    </w:p>
    <w:p w14:paraId="3C187F2E" w14:textId="77777777" w:rsidR="00497DB5" w:rsidRDefault="00A40A30">
      <w:pPr>
        <w:spacing w:after="17"/>
      </w:pPr>
      <w:r>
        <w:lastRenderedPageBreak/>
        <w:t xml:space="preserve"> </w:t>
      </w:r>
    </w:p>
    <w:p w14:paraId="12D3E3F3" w14:textId="77777777" w:rsidR="00497DB5" w:rsidRDefault="00A40A30">
      <w:pPr>
        <w:numPr>
          <w:ilvl w:val="0"/>
          <w:numId w:val="3"/>
        </w:numPr>
        <w:ind w:right="60" w:hanging="360"/>
      </w:pPr>
      <w:r>
        <w:t xml:space="preserve">Требуется подключение ______________________________________________________ </w:t>
      </w:r>
    </w:p>
    <w:p w14:paraId="65DCABC1" w14:textId="77777777" w:rsidR="00497DB5" w:rsidRPr="0015025C" w:rsidRDefault="00A40A30">
      <w:pPr>
        <w:spacing w:after="18" w:line="256" w:lineRule="auto"/>
        <w:ind w:left="-5" w:right="774"/>
      </w:pPr>
      <w:r w:rsidRPr="0015025C">
        <w:rPr>
          <w:i/>
          <w:sz w:val="20"/>
        </w:rPr>
        <w:t xml:space="preserve">                                                              (централизованной системе горячего водоснабжения, холодного                                                                            водоснабжения, водоотведения - указать нужное) </w:t>
      </w:r>
      <w:r w:rsidRPr="0015025C">
        <w:t xml:space="preserve"> </w:t>
      </w:r>
    </w:p>
    <w:p w14:paraId="5DB5FA15" w14:textId="77777777" w:rsidR="00497DB5" w:rsidRPr="0015025C" w:rsidRDefault="00A40A30">
      <w:pPr>
        <w:numPr>
          <w:ilvl w:val="0"/>
          <w:numId w:val="3"/>
        </w:numPr>
        <w:ind w:right="60" w:hanging="360"/>
      </w:pPr>
      <w:r w:rsidRPr="0015025C">
        <w:t xml:space="preserve">Необходимые виды ресурсов или услуг, планируемых к получению через централизованную систему ______________________________________________________ </w:t>
      </w:r>
    </w:p>
    <w:p w14:paraId="2947D1D8" w14:textId="77777777" w:rsidR="00497DB5" w:rsidRPr="0015025C" w:rsidRDefault="00A40A30">
      <w:pPr>
        <w:spacing w:after="18" w:line="256" w:lineRule="auto"/>
        <w:ind w:left="-5"/>
      </w:pPr>
      <w:r w:rsidRPr="0015025C">
        <w:t xml:space="preserve">                                                 </w:t>
      </w:r>
      <w:r w:rsidRPr="0015025C">
        <w:rPr>
          <w:i/>
          <w:sz w:val="20"/>
        </w:rPr>
        <w:t xml:space="preserve">(получение питьевой, технической или горячей воды, сброс хозяйственно-                                                            бытовых, производственных или поверхностных сточных вод), а также                                                             виды подключаемых сетей (при подключении к централизованной системе                                                              водопроводных и (или) канализационных сетей) </w:t>
      </w:r>
    </w:p>
    <w:p w14:paraId="434A199E" w14:textId="77777777" w:rsidR="00497DB5" w:rsidRPr="0015025C" w:rsidRDefault="00A40A30">
      <w:pPr>
        <w:spacing w:after="22"/>
      </w:pPr>
      <w:r w:rsidRPr="0015025C">
        <w:t xml:space="preserve"> </w:t>
      </w:r>
    </w:p>
    <w:p w14:paraId="0CC5AD8D" w14:textId="77777777" w:rsidR="00497DB5" w:rsidRPr="0015025C" w:rsidRDefault="00A40A30">
      <w:pPr>
        <w:numPr>
          <w:ilvl w:val="0"/>
          <w:numId w:val="3"/>
        </w:numPr>
        <w:ind w:right="60" w:hanging="360"/>
      </w:pPr>
      <w:r w:rsidRPr="0015025C">
        <w:t xml:space="preserve">Основание для заключения договора о подключении_______________________________ _____________________________________________________________________________ </w:t>
      </w:r>
    </w:p>
    <w:p w14:paraId="169FA3F6" w14:textId="77777777" w:rsidR="00497DB5" w:rsidRPr="0015025C" w:rsidRDefault="00A40A30">
      <w:pPr>
        <w:spacing w:after="4" w:line="269" w:lineRule="auto"/>
        <w:ind w:left="-5" w:right="58"/>
      </w:pPr>
      <w:r w:rsidRPr="0015025C">
        <w:rPr>
          <w:i/>
          <w:sz w:val="20"/>
        </w:rPr>
        <w:t xml:space="preserve">(необходимость  подключения вновь создаваемого или созданного подключаемого объекта, не подключенного к централизованным системам горячего водоснабжения, холодного водоснабжения и (или) водоотведения, в том числе при перераспределении (уступке права на использование) высвобождаемой подключенной мощности (нагрузки), или необходимость увеличения подключенной мощности (нагрузки) ранее подключенного подключаемого объекта или реконструкции, модернизации или капитального ремонта ранее подключенного подключаемого объекта, при которых не осуществляется увеличение подключенной мощности (нагрузки) такого объекта, но требуется строительство (реконструкция, модернизация) объектов централизованных систем горячего водоснабжения, холодного водоснабжения и (или) водоотведения) </w:t>
      </w:r>
      <w:r w:rsidRPr="0015025C">
        <w:rPr>
          <w:i/>
          <w:color w:val="0000FF"/>
          <w:sz w:val="20"/>
        </w:rPr>
        <w:t xml:space="preserve">&lt;*&gt; </w:t>
      </w:r>
    </w:p>
    <w:p w14:paraId="0561CE84" w14:textId="77777777" w:rsidR="00497DB5" w:rsidRPr="0015025C" w:rsidRDefault="00A40A30">
      <w:pPr>
        <w:spacing w:after="63"/>
      </w:pPr>
      <w:r w:rsidRPr="0015025C">
        <w:rPr>
          <w:i/>
          <w:sz w:val="20"/>
        </w:rPr>
        <w:t xml:space="preserve"> </w:t>
      </w:r>
    </w:p>
    <w:p w14:paraId="143C4FA2" w14:textId="77777777" w:rsidR="00497DB5" w:rsidRPr="0015025C" w:rsidRDefault="00A40A30">
      <w:pPr>
        <w:numPr>
          <w:ilvl w:val="0"/>
          <w:numId w:val="3"/>
        </w:numPr>
        <w:ind w:right="60" w:hanging="360"/>
      </w:pPr>
      <w:r w:rsidRPr="0015025C">
        <w:t xml:space="preserve">Характеристика земельного участка, на котором располагается подключаемый объект _____________________________________________________________________________ </w:t>
      </w:r>
    </w:p>
    <w:p w14:paraId="68C7BDBC" w14:textId="77777777" w:rsidR="00497DB5" w:rsidRPr="0015025C" w:rsidRDefault="00A40A30">
      <w:pPr>
        <w:spacing w:after="4" w:line="269" w:lineRule="auto"/>
        <w:ind w:left="-5" w:right="58"/>
      </w:pPr>
      <w:r w:rsidRPr="0015025C">
        <w:t xml:space="preserve">                        </w:t>
      </w:r>
      <w:r w:rsidRPr="0015025C">
        <w:rPr>
          <w:i/>
          <w:sz w:val="20"/>
        </w:rPr>
        <w:t xml:space="preserve">(площадь, кадастровый номер, вид разрешенного использования) </w:t>
      </w:r>
    </w:p>
    <w:p w14:paraId="51C6C4DD" w14:textId="77777777" w:rsidR="00497DB5" w:rsidRPr="0015025C" w:rsidRDefault="00A40A30">
      <w:pPr>
        <w:spacing w:after="21"/>
      </w:pPr>
      <w:r w:rsidRPr="0015025C">
        <w:t xml:space="preserve"> </w:t>
      </w:r>
    </w:p>
    <w:p w14:paraId="14145849" w14:textId="49CBC91A" w:rsidR="00497DB5" w:rsidRDefault="00A40A30" w:rsidP="001F5010">
      <w:pPr>
        <w:numPr>
          <w:ilvl w:val="0"/>
          <w:numId w:val="3"/>
        </w:numPr>
        <w:ind w:right="60" w:hanging="360"/>
      </w:pPr>
      <w:r w:rsidRPr="0015025C">
        <w:t xml:space="preserve">Общая подключаемая мощность (нагрузка), включая данные о подключаемой мощности (нагрузке) по каждому этапу ввода подключаемых объектов составляет для     потребления      потребления   холодной  воды  _______л/с, ___________ куб. м/час, ______ куб. м/сутки,     в   том   числе  на  нужды  пожаротушения  -  наружного  _______  л/сек, внутреннего   ______   л/сек  (количество  пожарных  кранов  _____  штук), автоматическое _____ л/сек.     </w:t>
      </w:r>
    </w:p>
    <w:p w14:paraId="6B8BA522" w14:textId="77777777" w:rsidR="00497DB5" w:rsidRPr="0015025C" w:rsidRDefault="00A40A30">
      <w:pPr>
        <w:numPr>
          <w:ilvl w:val="0"/>
          <w:numId w:val="3"/>
        </w:numPr>
        <w:ind w:right="60" w:hanging="360"/>
      </w:pPr>
      <w:r w:rsidRPr="0015025C">
        <w:t xml:space="preserve">Информация о предельных  параметрах  разрешенного  строительства </w:t>
      </w:r>
    </w:p>
    <w:p w14:paraId="674B0787" w14:textId="77777777" w:rsidR="00497DB5" w:rsidRPr="0015025C" w:rsidRDefault="00A40A30">
      <w:pPr>
        <w:ind w:left="-5" w:right="60"/>
      </w:pPr>
      <w:r w:rsidRPr="0015025C">
        <w:t xml:space="preserve">(реконструкции) подключаемого объекта </w:t>
      </w:r>
    </w:p>
    <w:p w14:paraId="446CC1C0" w14:textId="77777777" w:rsidR="00497DB5" w:rsidRPr="0015025C" w:rsidRDefault="00A40A30">
      <w:pPr>
        <w:ind w:left="-5" w:right="60"/>
      </w:pPr>
      <w:r w:rsidRPr="0015025C">
        <w:t xml:space="preserve">___________________________________________________________________________ </w:t>
      </w:r>
    </w:p>
    <w:p w14:paraId="1B51B852" w14:textId="77777777" w:rsidR="00497DB5" w:rsidRPr="0015025C" w:rsidRDefault="00A40A30">
      <w:pPr>
        <w:spacing w:after="4" w:line="269" w:lineRule="auto"/>
        <w:ind w:left="-5" w:right="58"/>
      </w:pPr>
      <w:r w:rsidRPr="0015025C">
        <w:rPr>
          <w:i/>
          <w:sz w:val="20"/>
        </w:rPr>
        <w:t xml:space="preserve">                                  (высота объекта, этажность, протяженность и диаметр сети) </w:t>
      </w:r>
    </w:p>
    <w:p w14:paraId="2918E5E7" w14:textId="77777777" w:rsidR="00497DB5" w:rsidRPr="0015025C" w:rsidRDefault="00A40A30">
      <w:pPr>
        <w:spacing w:after="61"/>
      </w:pPr>
      <w:r w:rsidRPr="0015025C">
        <w:rPr>
          <w:i/>
          <w:sz w:val="20"/>
        </w:rPr>
        <w:t xml:space="preserve"> </w:t>
      </w:r>
    </w:p>
    <w:p w14:paraId="3B3886AA" w14:textId="77777777" w:rsidR="00497DB5" w:rsidRDefault="00A40A30">
      <w:pPr>
        <w:numPr>
          <w:ilvl w:val="0"/>
          <w:numId w:val="3"/>
        </w:numPr>
        <w:ind w:right="60" w:hanging="360"/>
      </w:pPr>
      <w:r>
        <w:t xml:space="preserve">Технические параметры подключаемого объекта: </w:t>
      </w:r>
    </w:p>
    <w:p w14:paraId="029306FF" w14:textId="77777777" w:rsidR="00497DB5" w:rsidRPr="0015025C" w:rsidRDefault="00A40A30">
      <w:pPr>
        <w:spacing w:after="18" w:line="256" w:lineRule="auto"/>
        <w:ind w:left="-5"/>
      </w:pPr>
      <w:r w:rsidRPr="0015025C">
        <w:t>_____________________________________________________________________________</w:t>
      </w:r>
      <w:r w:rsidRPr="0015025C">
        <w:rPr>
          <w:i/>
          <w:sz w:val="20"/>
        </w:rPr>
        <w:t xml:space="preserve"> (назначение объекта, высота и этажность здания, строения, сооружения, протяженность и диаметр сети)</w:t>
      </w:r>
      <w:r w:rsidRPr="0015025C">
        <w:t xml:space="preserve"> </w:t>
      </w:r>
    </w:p>
    <w:p w14:paraId="5D8012F1" w14:textId="77777777" w:rsidR="00497DB5" w:rsidRPr="0015025C" w:rsidRDefault="00A40A30">
      <w:pPr>
        <w:spacing w:after="21"/>
      </w:pPr>
      <w:r w:rsidRPr="0015025C">
        <w:t xml:space="preserve"> </w:t>
      </w:r>
    </w:p>
    <w:p w14:paraId="15638B23" w14:textId="7FD0C5A6" w:rsidR="00497DB5" w:rsidRPr="0015025C" w:rsidRDefault="00A40A30">
      <w:pPr>
        <w:numPr>
          <w:ilvl w:val="0"/>
          <w:numId w:val="3"/>
        </w:numPr>
        <w:ind w:right="60" w:hanging="360"/>
      </w:pPr>
      <w:r w:rsidRPr="0015025C">
        <w:t xml:space="preserve">Расположение средств измерений и приборов </w:t>
      </w:r>
      <w:r w:rsidR="001F5010">
        <w:t xml:space="preserve"> </w:t>
      </w:r>
      <w:r w:rsidRPr="0015025C">
        <w:t xml:space="preserve"> холодной воды </w:t>
      </w:r>
      <w:r w:rsidR="001F5010">
        <w:t xml:space="preserve"> .</w:t>
      </w:r>
      <w:r w:rsidRPr="0015025C">
        <w:t xml:space="preserve"> </w:t>
      </w:r>
    </w:p>
    <w:p w14:paraId="26DD7131" w14:textId="77777777" w:rsidR="00497DB5" w:rsidRDefault="00A40A30">
      <w:pPr>
        <w:ind w:left="-5" w:right="60"/>
      </w:pPr>
      <w:r>
        <w:t xml:space="preserve">___________________________________________________________________________ </w:t>
      </w:r>
    </w:p>
    <w:p w14:paraId="184C367A" w14:textId="77777777" w:rsidR="00497DB5" w:rsidRDefault="00A40A30">
      <w:pPr>
        <w:spacing w:after="21"/>
      </w:pPr>
      <w:r>
        <w:t xml:space="preserve"> </w:t>
      </w:r>
    </w:p>
    <w:p w14:paraId="3DDFE608" w14:textId="77777777" w:rsidR="00497DB5" w:rsidRPr="0015025C" w:rsidRDefault="00A40A30">
      <w:pPr>
        <w:numPr>
          <w:ilvl w:val="0"/>
          <w:numId w:val="3"/>
        </w:numPr>
        <w:ind w:right="60" w:hanging="360"/>
      </w:pPr>
      <w:r w:rsidRPr="0015025C">
        <w:lastRenderedPageBreak/>
        <w:t xml:space="preserve">Номер и дата выдачи технических условий (в случае их получения до заключения договора о подключении) </w:t>
      </w:r>
    </w:p>
    <w:p w14:paraId="5188956D" w14:textId="77777777" w:rsidR="00497DB5" w:rsidRDefault="00A40A30">
      <w:pPr>
        <w:ind w:left="-5" w:right="60"/>
      </w:pPr>
      <w:r>
        <w:t xml:space="preserve">_____________________________________________________________________________ </w:t>
      </w:r>
    </w:p>
    <w:p w14:paraId="7FD94C3D" w14:textId="77777777" w:rsidR="00497DB5" w:rsidRPr="0015025C" w:rsidRDefault="00A40A30">
      <w:pPr>
        <w:numPr>
          <w:ilvl w:val="0"/>
          <w:numId w:val="3"/>
        </w:numPr>
        <w:ind w:right="60" w:hanging="360"/>
      </w:pPr>
      <w:r w:rsidRPr="0015025C">
        <w:t xml:space="preserve">Информация о планируемых сроках строительства (реконструкции, модернизации) и ввода в эксплуатацию строящегося (реконструируемого, модернизируемого) подключаемого объекта </w:t>
      </w:r>
    </w:p>
    <w:p w14:paraId="4E4EB19A" w14:textId="77777777" w:rsidR="00497DB5" w:rsidRDefault="00A40A30">
      <w:pPr>
        <w:ind w:left="-5" w:right="60"/>
      </w:pPr>
      <w:r>
        <w:t xml:space="preserve">_____________________________________________________________________________ </w:t>
      </w:r>
    </w:p>
    <w:p w14:paraId="6FE7822C" w14:textId="17CF9F1E" w:rsidR="00497DB5" w:rsidRDefault="00A40A30" w:rsidP="007C1937">
      <w:pPr>
        <w:numPr>
          <w:ilvl w:val="0"/>
          <w:numId w:val="3"/>
        </w:numPr>
        <w:ind w:left="-5" w:right="60" w:hanging="360"/>
      </w:pPr>
      <w:r w:rsidRPr="0015025C">
        <w:t xml:space="preserve">Расположение средств измерений и приборов учета холодной воды </w:t>
      </w:r>
      <w:r>
        <w:t xml:space="preserve">___________________________________________________________________________ </w:t>
      </w:r>
    </w:p>
    <w:p w14:paraId="1F79C141" w14:textId="77777777" w:rsidR="00497DB5" w:rsidRPr="0015025C" w:rsidRDefault="00A40A30">
      <w:pPr>
        <w:numPr>
          <w:ilvl w:val="0"/>
          <w:numId w:val="3"/>
        </w:numPr>
        <w:ind w:right="60" w:hanging="360"/>
      </w:pPr>
      <w:r w:rsidRPr="0015025C">
        <w:t xml:space="preserve">Результаты рассмотрения запроса прошу направить (выбрать один из способов уведомления) _________________________________________________________________ </w:t>
      </w:r>
    </w:p>
    <w:p w14:paraId="1CF7AA6A" w14:textId="77777777" w:rsidR="00497DB5" w:rsidRPr="0015025C" w:rsidRDefault="00A40A30">
      <w:pPr>
        <w:spacing w:after="4" w:line="269" w:lineRule="auto"/>
        <w:ind w:left="-5" w:right="58"/>
      </w:pPr>
      <w:r w:rsidRPr="0015025C">
        <w:t xml:space="preserve">                        </w:t>
      </w:r>
      <w:r w:rsidRPr="0015025C">
        <w:rPr>
          <w:i/>
          <w:sz w:val="20"/>
        </w:rPr>
        <w:t xml:space="preserve">(на адрес электронной почты, письмом посредством почтовой связи по адресу, иной способ) </w:t>
      </w:r>
    </w:p>
    <w:p w14:paraId="64516924" w14:textId="77777777" w:rsidR="00497DB5" w:rsidRPr="0015025C" w:rsidRDefault="00A40A30">
      <w:pPr>
        <w:spacing w:after="0"/>
      </w:pPr>
      <w:r w:rsidRPr="0015025C">
        <w:t xml:space="preserve"> </w:t>
      </w:r>
    </w:p>
    <w:p w14:paraId="223B729B" w14:textId="77777777" w:rsidR="00497DB5" w:rsidRPr="0015025C" w:rsidRDefault="00A40A30">
      <w:pPr>
        <w:spacing w:after="0"/>
      </w:pPr>
      <w:r w:rsidRPr="0015025C">
        <w:t xml:space="preserve"> </w:t>
      </w:r>
    </w:p>
    <w:p w14:paraId="5DA866B2" w14:textId="77777777" w:rsidR="00497DB5" w:rsidRPr="0015025C" w:rsidRDefault="00A40A30">
      <w:pPr>
        <w:ind w:left="-5" w:right="60"/>
      </w:pPr>
      <w:r w:rsidRPr="0015025C">
        <w:t xml:space="preserve">______________________  __________________________    _______________________ </w:t>
      </w:r>
    </w:p>
    <w:p w14:paraId="207891F5" w14:textId="77777777" w:rsidR="00497DB5" w:rsidRPr="0015025C" w:rsidRDefault="00A40A30">
      <w:pPr>
        <w:tabs>
          <w:tab w:val="center" w:pos="7242"/>
        </w:tabs>
        <w:ind w:left="-15"/>
      </w:pPr>
      <w:r w:rsidRPr="0015025C">
        <w:t xml:space="preserve">              (подпись)                     (Фамилия, Имя, Отчество)  </w:t>
      </w:r>
      <w:r w:rsidRPr="0015025C">
        <w:tab/>
        <w:t xml:space="preserve">        (должность) </w:t>
      </w:r>
    </w:p>
    <w:p w14:paraId="4C842EEF" w14:textId="77777777" w:rsidR="00497DB5" w:rsidRPr="0015025C" w:rsidRDefault="00A40A30">
      <w:pPr>
        <w:spacing w:after="196"/>
      </w:pPr>
      <w:r w:rsidRPr="0015025C">
        <w:t xml:space="preserve"> </w:t>
      </w:r>
    </w:p>
    <w:p w14:paraId="060952E1" w14:textId="77777777" w:rsidR="00497DB5" w:rsidRPr="0015025C" w:rsidRDefault="00A40A30">
      <w:pPr>
        <w:ind w:left="-15" w:right="60" w:firstLine="540"/>
      </w:pPr>
      <w:r w:rsidRPr="0015025C">
        <w:t xml:space="preserve">&lt;*&gt; 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а также при подаче заявления о подключении исполнителем, не являющемся гарантирующей организацией, гарантирующей организации в целях увеличения подключенной мощности (нагрузки) объектов централизованных систем горячего водоснабжения, холодного водоснабжения и (или) водоотведения, принадлежащих исполнителю, не являющемуся гарантирующей организацией, для подключения объектов заявителя, необходимо дополнительное указание об этом. </w:t>
      </w:r>
    </w:p>
    <w:p w14:paraId="2EBD433A" w14:textId="77777777" w:rsidR="00497DB5" w:rsidRPr="0015025C" w:rsidRDefault="00A40A30">
      <w:pPr>
        <w:spacing w:after="14"/>
      </w:pPr>
      <w:r w:rsidRPr="0015025C">
        <w:t xml:space="preserve"> </w:t>
      </w:r>
    </w:p>
    <w:p w14:paraId="2DC8D878" w14:textId="77777777" w:rsidR="00497DB5" w:rsidRPr="0015025C" w:rsidRDefault="00A40A30">
      <w:pPr>
        <w:spacing w:after="0"/>
      </w:pPr>
      <w:r w:rsidRPr="0015025C">
        <w:rPr>
          <w:i/>
          <w:sz w:val="28"/>
        </w:rPr>
        <w:t xml:space="preserve"> </w:t>
      </w:r>
      <w:r w:rsidRPr="0015025C">
        <w:rPr>
          <w:i/>
          <w:sz w:val="28"/>
        </w:rPr>
        <w:tab/>
        <w:t xml:space="preserve"> </w:t>
      </w:r>
    </w:p>
    <w:p w14:paraId="0D25499D" w14:textId="77777777" w:rsidR="00497DB5" w:rsidRPr="0015025C" w:rsidRDefault="00A40A30">
      <w:pPr>
        <w:pStyle w:val="1"/>
        <w:ind w:right="55"/>
      </w:pPr>
      <w:r w:rsidRPr="0015025C">
        <w:t xml:space="preserve">Приложение № 4 </w:t>
      </w:r>
    </w:p>
    <w:p w14:paraId="6A85D397" w14:textId="77777777" w:rsidR="00497DB5" w:rsidRPr="0015025C" w:rsidRDefault="00A40A30">
      <w:pPr>
        <w:spacing w:after="27"/>
        <w:jc w:val="right"/>
      </w:pPr>
      <w:r w:rsidRPr="0015025C">
        <w:rPr>
          <w:i/>
          <w:sz w:val="28"/>
        </w:rPr>
        <w:t xml:space="preserve"> </w:t>
      </w:r>
    </w:p>
    <w:p w14:paraId="2B13339B" w14:textId="77777777" w:rsidR="00497DB5" w:rsidRPr="0015025C" w:rsidRDefault="00A40A30">
      <w:pPr>
        <w:ind w:left="550" w:right="60"/>
      </w:pPr>
      <w:r w:rsidRPr="0015025C">
        <w:t xml:space="preserve">К заявлению о подключении должны быть приложены следующие документы: </w:t>
      </w:r>
    </w:p>
    <w:p w14:paraId="1AAF7C6E" w14:textId="77777777" w:rsidR="00497DB5" w:rsidRPr="0015025C" w:rsidRDefault="00A40A30">
      <w:pPr>
        <w:ind w:left="-15" w:right="60" w:firstLine="540"/>
      </w:pPr>
      <w:r w:rsidRPr="0015025C">
        <w:t xml:space="preserve">копии учредительных документов (для физических лиц - копия паспорта или иного документа, удостоверяющего личность), а также документы, подтверждающие полномочия лица, подписавшего заявление; копии правоустанавливающих 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за исключением случаев, предусмотренных абзацами четвертым - шестым настоящего 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w:t>
      </w:r>
    </w:p>
    <w:p w14:paraId="59454780" w14:textId="77777777" w:rsidR="00497DB5" w:rsidRPr="0015025C" w:rsidRDefault="00A40A30">
      <w:pPr>
        <w:ind w:left="-15" w:right="60" w:firstLine="540"/>
      </w:pPr>
      <w:r w:rsidRPr="0015025C">
        <w:t xml:space="preserve">При осуществлении строительства, реконструкции в рамках реализации программы реновации жилищного фонда в г. Москве к заявлению о подключении при отсутствии документов, указанных в абзаце первом настоящего подпункта, должна быть приложена копия схемы </w:t>
      </w:r>
      <w:r w:rsidRPr="0015025C">
        <w:lastRenderedPageBreak/>
        <w:t xml:space="preserve">расположения земельного участка или земельных участков на кадастровом плане территории, утвержденном уполномоченным органом исполнительной власти г. Москвы. </w:t>
      </w:r>
    </w:p>
    <w:p w14:paraId="51D4D48A" w14:textId="77777777" w:rsidR="00497DB5" w:rsidRPr="0015025C" w:rsidRDefault="00A40A30">
      <w:pPr>
        <w:ind w:left="-15" w:right="60" w:firstLine="540"/>
      </w:pPr>
      <w:r w:rsidRPr="0015025C">
        <w:t xml:space="preserve">При обращении с заявлением о подключении лиц, указанных в подпункте "в" пункта 9 Правил подключения, к заявлению о подключении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 </w:t>
      </w:r>
    </w:p>
    <w:p w14:paraId="6CEA8035" w14:textId="77777777" w:rsidR="00497DB5" w:rsidRPr="0015025C" w:rsidRDefault="00A40A30">
      <w:pPr>
        <w:ind w:left="-15" w:right="60" w:firstLine="540"/>
      </w:pPr>
      <w:r w:rsidRPr="0015025C">
        <w:t xml:space="preserve">В случаях, предусмотренных </w:t>
      </w:r>
      <w:hyperlink r:id="rId9">
        <w:r w:rsidRPr="0015025C">
          <w:t>частью 6 статьи 52.1</w:t>
        </w:r>
      </w:hyperlink>
      <w:hyperlink r:id="rId10">
        <w:r w:rsidRPr="0015025C">
          <w:t xml:space="preserve"> </w:t>
        </w:r>
      </w:hyperlink>
      <w:r w:rsidRPr="0015025C">
        <w:t xml:space="preserve">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заявлением о подключении лиц, указанных в подпункте "г" пункта 9 Правил подключения,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 межевания территории и (или)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w:t>
      </w:r>
    </w:p>
    <w:p w14:paraId="7B45556E" w14:textId="77777777" w:rsidR="00497DB5" w:rsidRPr="0015025C" w:rsidRDefault="00A40A30">
      <w:pPr>
        <w:ind w:left="-15" w:right="60" w:firstLine="540"/>
      </w:pPr>
      <w:r w:rsidRPr="0015025C">
        <w:t xml:space="preserve">копии правоустанавливающих и правоудостоверяющих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w:t>
      </w:r>
      <w:hyperlink r:id="rId11">
        <w:r w:rsidRPr="0015025C">
          <w:t>кодексом</w:t>
        </w:r>
      </w:hyperlink>
      <w:hyperlink r:id="rId12">
        <w:r w:rsidRPr="0015025C">
          <w:t xml:space="preserve"> </w:t>
        </w:r>
      </w:hyperlink>
      <w:r w:rsidRPr="0015025C">
        <w:t xml:space="preserve">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 при его наличии.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ситуационный план расположения объекта с привязкой к территории населенного </w:t>
      </w:r>
    </w:p>
    <w:p w14:paraId="2DEB579F" w14:textId="77777777" w:rsidR="00497DB5" w:rsidRPr="0015025C" w:rsidRDefault="00A40A30">
      <w:pPr>
        <w:ind w:left="-5" w:right="60"/>
      </w:pPr>
      <w:r w:rsidRPr="0015025C">
        <w:t xml:space="preserve">пункта; 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 при подключении к централизованным системам холодного водоснабжения и (или) водоотведения -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 градостроительный план земельного участка, а при подключении водопроводных и канализационных сетей - проект планировки территории и проект межевания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 подключаемых объектов). </w:t>
      </w:r>
    </w:p>
    <w:sectPr w:rsidR="00497DB5" w:rsidRPr="0015025C">
      <w:pgSz w:w="11906" w:h="16838"/>
      <w:pgMar w:top="434" w:right="777" w:bottom="1138"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4704E"/>
    <w:multiLevelType w:val="hybridMultilevel"/>
    <w:tmpl w:val="77627874"/>
    <w:lvl w:ilvl="0" w:tplc="6DF0072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2A05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266E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5A26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AE85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F23C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4CCA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AA8E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5C92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E96F4D"/>
    <w:multiLevelType w:val="hybridMultilevel"/>
    <w:tmpl w:val="5194108C"/>
    <w:lvl w:ilvl="0" w:tplc="428EC83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5480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5E40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5231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E84D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4E95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FC1A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7667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D4A0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F6306CD"/>
    <w:multiLevelType w:val="hybridMultilevel"/>
    <w:tmpl w:val="4C9A0BBC"/>
    <w:lvl w:ilvl="0" w:tplc="8938B6F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72758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1A1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DE481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0C58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5E18B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CE2F9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B477B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F43D5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892185157">
    <w:abstractNumId w:val="2"/>
  </w:num>
  <w:num w:numId="2" w16cid:durableId="1016811190">
    <w:abstractNumId w:val="1"/>
  </w:num>
  <w:num w:numId="3" w16cid:durableId="1788424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DB5"/>
    <w:rsid w:val="0015025C"/>
    <w:rsid w:val="001F5010"/>
    <w:rsid w:val="00226EE1"/>
    <w:rsid w:val="00497DB5"/>
    <w:rsid w:val="007C1937"/>
    <w:rsid w:val="00A40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552E3"/>
  <w15:docId w15:val="{FB5E525C-9568-48EE-85A6-35C02E9C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5C"/>
  </w:style>
  <w:style w:type="paragraph" w:styleId="1">
    <w:name w:val="heading 1"/>
    <w:basedOn w:val="a"/>
    <w:next w:val="a"/>
    <w:link w:val="10"/>
    <w:uiPriority w:val="9"/>
    <w:qFormat/>
    <w:rsid w:val="0015025C"/>
    <w:pPr>
      <w:keepNext/>
      <w:keepLines/>
      <w:spacing w:before="320" w:after="0" w:line="240" w:lineRule="auto"/>
      <w:outlineLvl w:val="0"/>
    </w:pPr>
    <w:rPr>
      <w:rFonts w:ascii="Calibri Light" w:eastAsia="SimSun" w:hAnsi="Calibri Light" w:cs="Times New Roman"/>
      <w:color w:val="2E74B5"/>
      <w:sz w:val="30"/>
      <w:szCs w:val="30"/>
    </w:rPr>
  </w:style>
  <w:style w:type="paragraph" w:styleId="2">
    <w:name w:val="heading 2"/>
    <w:basedOn w:val="a"/>
    <w:next w:val="a"/>
    <w:link w:val="20"/>
    <w:uiPriority w:val="9"/>
    <w:semiHidden/>
    <w:unhideWhenUsed/>
    <w:qFormat/>
    <w:rsid w:val="0015025C"/>
    <w:pPr>
      <w:keepNext/>
      <w:keepLines/>
      <w:spacing w:before="40" w:after="0" w:line="240" w:lineRule="auto"/>
      <w:outlineLvl w:val="1"/>
    </w:pPr>
    <w:rPr>
      <w:rFonts w:ascii="Calibri Light" w:eastAsia="SimSun" w:hAnsi="Calibri Light" w:cs="Times New Roman"/>
      <w:color w:val="C45911"/>
      <w:sz w:val="28"/>
      <w:szCs w:val="28"/>
    </w:rPr>
  </w:style>
  <w:style w:type="paragraph" w:styleId="3">
    <w:name w:val="heading 3"/>
    <w:basedOn w:val="a"/>
    <w:next w:val="a"/>
    <w:link w:val="30"/>
    <w:uiPriority w:val="9"/>
    <w:semiHidden/>
    <w:unhideWhenUsed/>
    <w:qFormat/>
    <w:rsid w:val="0015025C"/>
    <w:pPr>
      <w:keepNext/>
      <w:keepLines/>
      <w:spacing w:before="40" w:after="0" w:line="240" w:lineRule="auto"/>
      <w:outlineLvl w:val="2"/>
    </w:pPr>
    <w:rPr>
      <w:rFonts w:ascii="Calibri Light" w:eastAsia="SimSun" w:hAnsi="Calibri Light" w:cs="Times New Roman"/>
      <w:color w:val="538135"/>
      <w:sz w:val="26"/>
      <w:szCs w:val="26"/>
    </w:rPr>
  </w:style>
  <w:style w:type="paragraph" w:styleId="4">
    <w:name w:val="heading 4"/>
    <w:basedOn w:val="a"/>
    <w:next w:val="a"/>
    <w:link w:val="40"/>
    <w:uiPriority w:val="9"/>
    <w:semiHidden/>
    <w:unhideWhenUsed/>
    <w:qFormat/>
    <w:rsid w:val="0015025C"/>
    <w:pPr>
      <w:keepNext/>
      <w:keepLines/>
      <w:spacing w:before="40" w:after="0"/>
      <w:outlineLvl w:val="3"/>
    </w:pPr>
    <w:rPr>
      <w:rFonts w:ascii="Calibri Light" w:eastAsia="SimSun" w:hAnsi="Calibri Light" w:cs="Times New Roman"/>
      <w:i/>
      <w:iCs/>
      <w:color w:val="2F5496"/>
      <w:sz w:val="25"/>
      <w:szCs w:val="25"/>
    </w:rPr>
  </w:style>
  <w:style w:type="paragraph" w:styleId="5">
    <w:name w:val="heading 5"/>
    <w:basedOn w:val="a"/>
    <w:next w:val="a"/>
    <w:link w:val="50"/>
    <w:uiPriority w:val="9"/>
    <w:semiHidden/>
    <w:unhideWhenUsed/>
    <w:qFormat/>
    <w:rsid w:val="0015025C"/>
    <w:pPr>
      <w:keepNext/>
      <w:keepLines/>
      <w:spacing w:before="40" w:after="0"/>
      <w:outlineLvl w:val="4"/>
    </w:pPr>
    <w:rPr>
      <w:rFonts w:ascii="Calibri Light" w:eastAsia="SimSun" w:hAnsi="Calibri Light" w:cs="Times New Roman"/>
      <w:i/>
      <w:iCs/>
      <w:color w:val="833C0B"/>
      <w:sz w:val="24"/>
      <w:szCs w:val="24"/>
    </w:rPr>
  </w:style>
  <w:style w:type="paragraph" w:styleId="6">
    <w:name w:val="heading 6"/>
    <w:basedOn w:val="a"/>
    <w:next w:val="a"/>
    <w:link w:val="60"/>
    <w:uiPriority w:val="9"/>
    <w:semiHidden/>
    <w:unhideWhenUsed/>
    <w:qFormat/>
    <w:rsid w:val="0015025C"/>
    <w:pPr>
      <w:keepNext/>
      <w:keepLines/>
      <w:spacing w:before="40" w:after="0"/>
      <w:outlineLvl w:val="5"/>
    </w:pPr>
    <w:rPr>
      <w:rFonts w:ascii="Calibri Light" w:eastAsia="SimSun" w:hAnsi="Calibri Light" w:cs="Times New Roman"/>
      <w:i/>
      <w:iCs/>
      <w:color w:val="385623"/>
      <w:sz w:val="23"/>
      <w:szCs w:val="23"/>
    </w:rPr>
  </w:style>
  <w:style w:type="paragraph" w:styleId="7">
    <w:name w:val="heading 7"/>
    <w:basedOn w:val="a"/>
    <w:next w:val="a"/>
    <w:link w:val="70"/>
    <w:uiPriority w:val="9"/>
    <w:semiHidden/>
    <w:unhideWhenUsed/>
    <w:qFormat/>
    <w:rsid w:val="0015025C"/>
    <w:pPr>
      <w:keepNext/>
      <w:keepLines/>
      <w:spacing w:before="40" w:after="0"/>
      <w:outlineLvl w:val="6"/>
    </w:pPr>
    <w:rPr>
      <w:rFonts w:ascii="Calibri Light" w:eastAsia="SimSun" w:hAnsi="Calibri Light" w:cs="Times New Roman"/>
      <w:color w:val="1F4E79"/>
    </w:rPr>
  </w:style>
  <w:style w:type="paragraph" w:styleId="8">
    <w:name w:val="heading 8"/>
    <w:basedOn w:val="a"/>
    <w:next w:val="a"/>
    <w:link w:val="80"/>
    <w:uiPriority w:val="9"/>
    <w:semiHidden/>
    <w:unhideWhenUsed/>
    <w:qFormat/>
    <w:rsid w:val="0015025C"/>
    <w:pPr>
      <w:keepNext/>
      <w:keepLines/>
      <w:spacing w:before="40" w:after="0"/>
      <w:outlineLvl w:val="7"/>
    </w:pPr>
    <w:rPr>
      <w:rFonts w:ascii="Calibri Light" w:eastAsia="SimSun" w:hAnsi="Calibri Light" w:cs="Times New Roman"/>
      <w:color w:val="833C0B"/>
      <w:sz w:val="21"/>
      <w:szCs w:val="21"/>
    </w:rPr>
  </w:style>
  <w:style w:type="paragraph" w:styleId="9">
    <w:name w:val="heading 9"/>
    <w:basedOn w:val="a"/>
    <w:next w:val="a"/>
    <w:link w:val="90"/>
    <w:uiPriority w:val="9"/>
    <w:semiHidden/>
    <w:unhideWhenUsed/>
    <w:qFormat/>
    <w:rsid w:val="0015025C"/>
    <w:pPr>
      <w:keepNext/>
      <w:keepLines/>
      <w:spacing w:before="40" w:after="0"/>
      <w:outlineLvl w:val="8"/>
    </w:pPr>
    <w:rPr>
      <w:rFonts w:ascii="Calibri Light" w:eastAsia="SimSun" w:hAnsi="Calibri Light" w:cs="Times New Roman"/>
      <w:color w:val="3856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5025C"/>
    <w:rPr>
      <w:rFonts w:ascii="Calibri Light" w:eastAsia="SimSun" w:hAnsi="Calibri Light" w:cs="Times New Roman"/>
      <w:color w:val="2E74B5"/>
      <w:sz w:val="30"/>
      <w:szCs w:val="30"/>
    </w:rPr>
  </w:style>
  <w:style w:type="character" w:customStyle="1" w:styleId="20">
    <w:name w:val="Заголовок 2 Знак"/>
    <w:link w:val="2"/>
    <w:uiPriority w:val="9"/>
    <w:semiHidden/>
    <w:rsid w:val="0015025C"/>
    <w:rPr>
      <w:rFonts w:ascii="Calibri Light" w:eastAsia="SimSun" w:hAnsi="Calibri Light" w:cs="Times New Roman"/>
      <w:color w:val="C45911"/>
      <w:sz w:val="28"/>
      <w:szCs w:val="28"/>
    </w:rPr>
  </w:style>
  <w:style w:type="character" w:customStyle="1" w:styleId="30">
    <w:name w:val="Заголовок 3 Знак"/>
    <w:link w:val="3"/>
    <w:uiPriority w:val="9"/>
    <w:semiHidden/>
    <w:rsid w:val="0015025C"/>
    <w:rPr>
      <w:rFonts w:ascii="Calibri Light" w:eastAsia="SimSun" w:hAnsi="Calibri Light" w:cs="Times New Roman"/>
      <w:color w:val="538135"/>
      <w:sz w:val="26"/>
      <w:szCs w:val="26"/>
    </w:rPr>
  </w:style>
  <w:style w:type="character" w:customStyle="1" w:styleId="40">
    <w:name w:val="Заголовок 4 Знак"/>
    <w:link w:val="4"/>
    <w:uiPriority w:val="9"/>
    <w:semiHidden/>
    <w:rsid w:val="0015025C"/>
    <w:rPr>
      <w:rFonts w:ascii="Calibri Light" w:eastAsia="SimSun" w:hAnsi="Calibri Light" w:cs="Times New Roman"/>
      <w:i/>
      <w:iCs/>
      <w:color w:val="2F5496"/>
      <w:sz w:val="25"/>
      <w:szCs w:val="25"/>
    </w:rPr>
  </w:style>
  <w:style w:type="character" w:customStyle="1" w:styleId="50">
    <w:name w:val="Заголовок 5 Знак"/>
    <w:link w:val="5"/>
    <w:uiPriority w:val="9"/>
    <w:semiHidden/>
    <w:rsid w:val="0015025C"/>
    <w:rPr>
      <w:rFonts w:ascii="Calibri Light" w:eastAsia="SimSun" w:hAnsi="Calibri Light" w:cs="Times New Roman"/>
      <w:i/>
      <w:iCs/>
      <w:color w:val="833C0B"/>
      <w:sz w:val="24"/>
      <w:szCs w:val="24"/>
    </w:rPr>
  </w:style>
  <w:style w:type="character" w:customStyle="1" w:styleId="60">
    <w:name w:val="Заголовок 6 Знак"/>
    <w:link w:val="6"/>
    <w:uiPriority w:val="9"/>
    <w:semiHidden/>
    <w:rsid w:val="0015025C"/>
    <w:rPr>
      <w:rFonts w:ascii="Calibri Light" w:eastAsia="SimSun" w:hAnsi="Calibri Light" w:cs="Times New Roman"/>
      <w:i/>
      <w:iCs/>
      <w:color w:val="385623"/>
      <w:sz w:val="23"/>
      <w:szCs w:val="23"/>
    </w:rPr>
  </w:style>
  <w:style w:type="character" w:customStyle="1" w:styleId="70">
    <w:name w:val="Заголовок 7 Знак"/>
    <w:link w:val="7"/>
    <w:uiPriority w:val="9"/>
    <w:semiHidden/>
    <w:rsid w:val="0015025C"/>
    <w:rPr>
      <w:rFonts w:ascii="Calibri Light" w:eastAsia="SimSun" w:hAnsi="Calibri Light" w:cs="Times New Roman"/>
      <w:color w:val="1F4E79"/>
    </w:rPr>
  </w:style>
  <w:style w:type="character" w:customStyle="1" w:styleId="80">
    <w:name w:val="Заголовок 8 Знак"/>
    <w:link w:val="8"/>
    <w:uiPriority w:val="9"/>
    <w:semiHidden/>
    <w:rsid w:val="0015025C"/>
    <w:rPr>
      <w:rFonts w:ascii="Calibri Light" w:eastAsia="SimSun" w:hAnsi="Calibri Light" w:cs="Times New Roman"/>
      <w:color w:val="833C0B"/>
      <w:sz w:val="21"/>
      <w:szCs w:val="21"/>
    </w:rPr>
  </w:style>
  <w:style w:type="character" w:customStyle="1" w:styleId="90">
    <w:name w:val="Заголовок 9 Знак"/>
    <w:link w:val="9"/>
    <w:uiPriority w:val="9"/>
    <w:semiHidden/>
    <w:rsid w:val="0015025C"/>
    <w:rPr>
      <w:rFonts w:ascii="Calibri Light" w:eastAsia="SimSun" w:hAnsi="Calibri Light" w:cs="Times New Roman"/>
      <w:color w:val="385623"/>
    </w:rPr>
  </w:style>
  <w:style w:type="paragraph" w:styleId="a3">
    <w:name w:val="caption"/>
    <w:basedOn w:val="a"/>
    <w:next w:val="a"/>
    <w:uiPriority w:val="35"/>
    <w:semiHidden/>
    <w:unhideWhenUsed/>
    <w:qFormat/>
    <w:rsid w:val="0015025C"/>
    <w:pPr>
      <w:spacing w:line="240" w:lineRule="auto"/>
    </w:pPr>
    <w:rPr>
      <w:b/>
      <w:bCs/>
      <w:smallCaps/>
      <w:color w:val="5B9BD5"/>
      <w:spacing w:val="6"/>
    </w:rPr>
  </w:style>
  <w:style w:type="paragraph" w:styleId="a4">
    <w:name w:val="Title"/>
    <w:basedOn w:val="a"/>
    <w:next w:val="a"/>
    <w:link w:val="a5"/>
    <w:uiPriority w:val="10"/>
    <w:qFormat/>
    <w:rsid w:val="0015025C"/>
    <w:pPr>
      <w:spacing w:after="0" w:line="240" w:lineRule="auto"/>
      <w:contextualSpacing/>
    </w:pPr>
    <w:rPr>
      <w:rFonts w:ascii="Calibri Light" w:eastAsia="SimSun" w:hAnsi="Calibri Light" w:cs="Times New Roman"/>
      <w:color w:val="2E74B5"/>
      <w:spacing w:val="-10"/>
      <w:sz w:val="52"/>
      <w:szCs w:val="52"/>
    </w:rPr>
  </w:style>
  <w:style w:type="character" w:customStyle="1" w:styleId="a5">
    <w:name w:val="Заголовок Знак"/>
    <w:link w:val="a4"/>
    <w:uiPriority w:val="10"/>
    <w:rsid w:val="0015025C"/>
    <w:rPr>
      <w:rFonts w:ascii="Calibri Light" w:eastAsia="SimSun" w:hAnsi="Calibri Light" w:cs="Times New Roman"/>
      <w:color w:val="2E74B5"/>
      <w:spacing w:val="-10"/>
      <w:sz w:val="52"/>
      <w:szCs w:val="52"/>
    </w:rPr>
  </w:style>
  <w:style w:type="paragraph" w:styleId="a6">
    <w:name w:val="Subtitle"/>
    <w:basedOn w:val="a"/>
    <w:next w:val="a"/>
    <w:link w:val="a7"/>
    <w:uiPriority w:val="11"/>
    <w:qFormat/>
    <w:rsid w:val="0015025C"/>
    <w:pPr>
      <w:numPr>
        <w:ilvl w:val="1"/>
      </w:numPr>
      <w:spacing w:line="240" w:lineRule="auto"/>
    </w:pPr>
    <w:rPr>
      <w:rFonts w:ascii="Calibri Light" w:eastAsia="SimSun" w:hAnsi="Calibri Light" w:cs="Times New Roman"/>
    </w:rPr>
  </w:style>
  <w:style w:type="character" w:customStyle="1" w:styleId="a7">
    <w:name w:val="Подзаголовок Знак"/>
    <w:link w:val="a6"/>
    <w:uiPriority w:val="11"/>
    <w:rsid w:val="0015025C"/>
    <w:rPr>
      <w:rFonts w:ascii="Calibri Light" w:eastAsia="SimSun" w:hAnsi="Calibri Light" w:cs="Times New Roman"/>
    </w:rPr>
  </w:style>
  <w:style w:type="character" w:styleId="a8">
    <w:name w:val="Strong"/>
    <w:uiPriority w:val="22"/>
    <w:qFormat/>
    <w:rsid w:val="0015025C"/>
    <w:rPr>
      <w:b/>
      <w:bCs/>
    </w:rPr>
  </w:style>
  <w:style w:type="character" w:styleId="a9">
    <w:name w:val="Emphasis"/>
    <w:uiPriority w:val="20"/>
    <w:qFormat/>
    <w:rsid w:val="0015025C"/>
    <w:rPr>
      <w:i/>
      <w:iCs/>
    </w:rPr>
  </w:style>
  <w:style w:type="paragraph" w:styleId="aa">
    <w:name w:val="No Spacing"/>
    <w:uiPriority w:val="1"/>
    <w:qFormat/>
    <w:rsid w:val="0015025C"/>
    <w:pPr>
      <w:spacing w:after="0" w:line="240" w:lineRule="auto"/>
    </w:pPr>
  </w:style>
  <w:style w:type="paragraph" w:styleId="21">
    <w:name w:val="Quote"/>
    <w:basedOn w:val="a"/>
    <w:next w:val="a"/>
    <w:link w:val="22"/>
    <w:uiPriority w:val="29"/>
    <w:qFormat/>
    <w:rsid w:val="0015025C"/>
    <w:pPr>
      <w:spacing w:before="120"/>
      <w:ind w:left="720" w:right="720"/>
      <w:jc w:val="center"/>
    </w:pPr>
    <w:rPr>
      <w:i/>
      <w:iCs/>
    </w:rPr>
  </w:style>
  <w:style w:type="character" w:customStyle="1" w:styleId="22">
    <w:name w:val="Цитата 2 Знак"/>
    <w:link w:val="21"/>
    <w:uiPriority w:val="29"/>
    <w:rsid w:val="0015025C"/>
    <w:rPr>
      <w:i/>
      <w:iCs/>
    </w:rPr>
  </w:style>
  <w:style w:type="paragraph" w:styleId="ab">
    <w:name w:val="Intense Quote"/>
    <w:basedOn w:val="a"/>
    <w:next w:val="a"/>
    <w:link w:val="ac"/>
    <w:uiPriority w:val="30"/>
    <w:qFormat/>
    <w:rsid w:val="0015025C"/>
    <w:pPr>
      <w:spacing w:before="120" w:line="300" w:lineRule="auto"/>
      <w:ind w:left="576" w:right="576"/>
      <w:jc w:val="center"/>
    </w:pPr>
    <w:rPr>
      <w:rFonts w:ascii="Calibri Light" w:eastAsia="SimSun" w:hAnsi="Calibri Light" w:cs="Times New Roman"/>
      <w:color w:val="5B9BD5"/>
      <w:sz w:val="24"/>
      <w:szCs w:val="24"/>
    </w:rPr>
  </w:style>
  <w:style w:type="character" w:customStyle="1" w:styleId="ac">
    <w:name w:val="Выделенная цитата Знак"/>
    <w:link w:val="ab"/>
    <w:uiPriority w:val="30"/>
    <w:rsid w:val="0015025C"/>
    <w:rPr>
      <w:rFonts w:ascii="Calibri Light" w:eastAsia="SimSun" w:hAnsi="Calibri Light" w:cs="Times New Roman"/>
      <w:color w:val="5B9BD5"/>
      <w:sz w:val="24"/>
      <w:szCs w:val="24"/>
    </w:rPr>
  </w:style>
  <w:style w:type="character" w:styleId="ad">
    <w:name w:val="Subtle Emphasis"/>
    <w:uiPriority w:val="19"/>
    <w:qFormat/>
    <w:rsid w:val="0015025C"/>
    <w:rPr>
      <w:i/>
      <w:iCs/>
      <w:color w:val="404040"/>
    </w:rPr>
  </w:style>
  <w:style w:type="character" w:styleId="ae">
    <w:name w:val="Intense Emphasis"/>
    <w:uiPriority w:val="21"/>
    <w:qFormat/>
    <w:rsid w:val="0015025C"/>
    <w:rPr>
      <w:b w:val="0"/>
      <w:bCs w:val="0"/>
      <w:i/>
      <w:iCs/>
      <w:color w:val="5B9BD5"/>
    </w:rPr>
  </w:style>
  <w:style w:type="character" w:styleId="af">
    <w:name w:val="Subtle Reference"/>
    <w:uiPriority w:val="31"/>
    <w:qFormat/>
    <w:rsid w:val="0015025C"/>
    <w:rPr>
      <w:smallCaps/>
      <w:color w:val="404040"/>
      <w:u w:val="single" w:color="7F7F7F"/>
    </w:rPr>
  </w:style>
  <w:style w:type="character" w:styleId="af0">
    <w:name w:val="Intense Reference"/>
    <w:uiPriority w:val="32"/>
    <w:qFormat/>
    <w:rsid w:val="0015025C"/>
    <w:rPr>
      <w:b/>
      <w:bCs/>
      <w:smallCaps/>
      <w:color w:val="5B9BD5"/>
      <w:spacing w:val="5"/>
      <w:u w:val="single"/>
    </w:rPr>
  </w:style>
  <w:style w:type="character" w:styleId="af1">
    <w:name w:val="Book Title"/>
    <w:uiPriority w:val="33"/>
    <w:qFormat/>
    <w:rsid w:val="0015025C"/>
    <w:rPr>
      <w:b/>
      <w:bCs/>
      <w:smallCaps/>
    </w:rPr>
  </w:style>
  <w:style w:type="paragraph" w:styleId="af2">
    <w:name w:val="TOC Heading"/>
    <w:basedOn w:val="1"/>
    <w:next w:val="a"/>
    <w:uiPriority w:val="39"/>
    <w:semiHidden/>
    <w:unhideWhenUsed/>
    <w:qFormat/>
    <w:rsid w:val="0015025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consultantplus://offline/ref=B55DB1BB92416A24C3AEF129D6C9CC333DDDA256C0452267F2D4FB3D5002711F315233C1F46A6DE88A01E74275J1c5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55DB1BB92416A24C3AEF129D6C9CC333DDDA256C0452267F2D4FB3D5002711F315233C1F46A6DE88A01E74275J1c5N" TargetMode="External"/><Relationship Id="rId12" Type="http://schemas.openxmlformats.org/officeDocument/2006/relationships/hyperlink" Target="consultantplus://offline/ref=B55DB1BB92416A24C3AEF129D6C9CC333DDDA256C0452267F2D4FB3D5002711F315233C1F46A6DE88A01E74275J1c5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55DB1BB92416A24C3AEF129D6C9CC333DDDA256C0452267F2D4FB3D5002711F23526BCFF36A7BE2DF4EA1177A178DE906DD3FA80AE8JCcDN" TargetMode="External"/><Relationship Id="rId11" Type="http://schemas.openxmlformats.org/officeDocument/2006/relationships/hyperlink" Target="consultantplus://offline/ref=B55DB1BB92416A24C3AEF129D6C9CC333DDDA256C0452267F2D4FB3D5002711F315233C1F46A6DE88A01E74275J1c5N" TargetMode="External"/><Relationship Id="rId5" Type="http://schemas.openxmlformats.org/officeDocument/2006/relationships/hyperlink" Target="consultantplus://offline/ref=B55DB1BB92416A24C3AEF129D6C9CC333DDDA256C0452267F2D4FB3D5002711F23526BCFF36A7BE2DF4EA1177A178DE906DD3FA80AE8JCcDN" TargetMode="External"/><Relationship Id="rId10" Type="http://schemas.openxmlformats.org/officeDocument/2006/relationships/hyperlink" Target="consultantplus://offline/ref=B55DB1BB92416A24C3AEF129D6C9CC333DDDA256C0452267F2D4FB3D5002711F23526BCFF36A7BE2DF4EA1177A178DE906DD3FA80AE8JCcDN" TargetMode="External"/><Relationship Id="rId4" Type="http://schemas.openxmlformats.org/officeDocument/2006/relationships/webSettings" Target="webSettings.xml"/><Relationship Id="rId9" Type="http://schemas.openxmlformats.org/officeDocument/2006/relationships/hyperlink" Target="consultantplus://offline/ref=B55DB1BB92416A24C3AEF129D6C9CC333DDDA256C0452267F2D4FB3D5002711F23526BCFF36A7BE2DF4EA1177A178DE906DD3FA80AE8JCcD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4214</Words>
  <Characters>24025</Characters>
  <Application>Microsoft Office Word</Application>
  <DocSecurity>0</DocSecurity>
  <Lines>200</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28183</CharactersWithSpaces>
  <SharedDoc>false</SharedDoc>
  <HLinks>
    <vt:vector size="60" baseType="variant">
      <vt:variant>
        <vt:i4>4390921</vt:i4>
      </vt:variant>
      <vt:variant>
        <vt:i4>27</vt:i4>
      </vt:variant>
      <vt:variant>
        <vt:i4>0</vt:i4>
      </vt:variant>
      <vt:variant>
        <vt:i4>5</vt:i4>
      </vt:variant>
      <vt:variant>
        <vt:lpwstr>consultantplus://offline/ref=B55DB1BB92416A24C3AEF129D6C9CC333DDDA256C0452267F2D4FB3D5002711F315233C1F46A6DE88A01E74275J1c5N</vt:lpwstr>
      </vt:variant>
      <vt:variant>
        <vt:lpwstr/>
      </vt:variant>
      <vt:variant>
        <vt:i4>4390921</vt:i4>
      </vt:variant>
      <vt:variant>
        <vt:i4>24</vt:i4>
      </vt:variant>
      <vt:variant>
        <vt:i4>0</vt:i4>
      </vt:variant>
      <vt:variant>
        <vt:i4>5</vt:i4>
      </vt:variant>
      <vt:variant>
        <vt:lpwstr>consultantplus://offline/ref=B55DB1BB92416A24C3AEF129D6C9CC333DDDA256C0452267F2D4FB3D5002711F315233C1F46A6DE88A01E74275J1c5N</vt:lpwstr>
      </vt:variant>
      <vt:variant>
        <vt:lpwstr/>
      </vt:variant>
      <vt:variant>
        <vt:i4>2097214</vt:i4>
      </vt:variant>
      <vt:variant>
        <vt:i4>21</vt:i4>
      </vt:variant>
      <vt:variant>
        <vt:i4>0</vt:i4>
      </vt:variant>
      <vt:variant>
        <vt:i4>5</vt:i4>
      </vt:variant>
      <vt:variant>
        <vt:lpwstr>consultantplus://offline/ref=B55DB1BB92416A24C3AEF129D6C9CC333DDDA256C0452267F2D4FB3D5002711F23526BCFF36A7BE2DF4EA1177A178DE906DD3FA80AE8JCcDN</vt:lpwstr>
      </vt:variant>
      <vt:variant>
        <vt:lpwstr/>
      </vt:variant>
      <vt:variant>
        <vt:i4>2097214</vt:i4>
      </vt:variant>
      <vt:variant>
        <vt:i4>18</vt:i4>
      </vt:variant>
      <vt:variant>
        <vt:i4>0</vt:i4>
      </vt:variant>
      <vt:variant>
        <vt:i4>5</vt:i4>
      </vt:variant>
      <vt:variant>
        <vt:lpwstr>consultantplus://offline/ref=B55DB1BB92416A24C3AEF129D6C9CC333DDDA256C0452267F2D4FB3D5002711F23526BCFF36A7BE2DF4EA1177A178DE906DD3FA80AE8JCcDN</vt:lpwstr>
      </vt:variant>
      <vt:variant>
        <vt:lpwstr/>
      </vt:variant>
      <vt:variant>
        <vt:i4>3080299</vt:i4>
      </vt:variant>
      <vt:variant>
        <vt:i4>15</vt:i4>
      </vt:variant>
      <vt:variant>
        <vt:i4>0</vt:i4>
      </vt:variant>
      <vt:variant>
        <vt:i4>5</vt:i4>
      </vt:variant>
      <vt:variant>
        <vt:lpwstr>consultantplus://offline/ref=B55DB1BB92416A24C3AEF129D6C9CC333DDDA353CD472267F2D4FB3D5002711F23526BCDF56973E98C14B113334383F604C220AB14E8CE3DJBc6N</vt:lpwstr>
      </vt:variant>
      <vt:variant>
        <vt:lpwstr/>
      </vt:variant>
      <vt:variant>
        <vt:i4>3080299</vt:i4>
      </vt:variant>
      <vt:variant>
        <vt:i4>12</vt:i4>
      </vt:variant>
      <vt:variant>
        <vt:i4>0</vt:i4>
      </vt:variant>
      <vt:variant>
        <vt:i4>5</vt:i4>
      </vt:variant>
      <vt:variant>
        <vt:lpwstr>consultantplus://offline/ref=B55DB1BB92416A24C3AEF129D6C9CC333DDDA353CD472267F2D4FB3D5002711F23526BCDF56973E98C14B113334383F604C220AB14E8CE3DJBc6N</vt:lpwstr>
      </vt:variant>
      <vt:variant>
        <vt:lpwstr/>
      </vt:variant>
      <vt:variant>
        <vt:i4>4390921</vt:i4>
      </vt:variant>
      <vt:variant>
        <vt:i4>9</vt:i4>
      </vt:variant>
      <vt:variant>
        <vt:i4>0</vt:i4>
      </vt:variant>
      <vt:variant>
        <vt:i4>5</vt:i4>
      </vt:variant>
      <vt:variant>
        <vt:lpwstr>consultantplus://offline/ref=B55DB1BB92416A24C3AEF129D6C9CC333DDDA256C0452267F2D4FB3D5002711F315233C1F46A6DE88A01E74275J1c5N</vt:lpwstr>
      </vt:variant>
      <vt:variant>
        <vt:lpwstr/>
      </vt:variant>
      <vt:variant>
        <vt:i4>4390921</vt:i4>
      </vt:variant>
      <vt:variant>
        <vt:i4>6</vt:i4>
      </vt:variant>
      <vt:variant>
        <vt:i4>0</vt:i4>
      </vt:variant>
      <vt:variant>
        <vt:i4>5</vt:i4>
      </vt:variant>
      <vt:variant>
        <vt:lpwstr>consultantplus://offline/ref=B55DB1BB92416A24C3AEF129D6C9CC333DDDA256C0452267F2D4FB3D5002711F315233C1F46A6DE88A01E74275J1c5N</vt:lpwstr>
      </vt:variant>
      <vt:variant>
        <vt:lpwstr/>
      </vt:variant>
      <vt:variant>
        <vt:i4>2097214</vt:i4>
      </vt:variant>
      <vt:variant>
        <vt:i4>3</vt:i4>
      </vt:variant>
      <vt:variant>
        <vt:i4>0</vt:i4>
      </vt:variant>
      <vt:variant>
        <vt:i4>5</vt:i4>
      </vt:variant>
      <vt:variant>
        <vt:lpwstr>consultantplus://offline/ref=B55DB1BB92416A24C3AEF129D6C9CC333DDDA256C0452267F2D4FB3D5002711F23526BCFF36A7BE2DF4EA1177A178DE906DD3FA80AE8JCcDN</vt:lpwstr>
      </vt:variant>
      <vt:variant>
        <vt:lpwstr/>
      </vt:variant>
      <vt:variant>
        <vt:i4>2097214</vt:i4>
      </vt:variant>
      <vt:variant>
        <vt:i4>0</vt:i4>
      </vt:variant>
      <vt:variant>
        <vt:i4>0</vt:i4>
      </vt:variant>
      <vt:variant>
        <vt:i4>5</vt:i4>
      </vt:variant>
      <vt:variant>
        <vt:lpwstr>consultantplus://offline/ref=B55DB1BB92416A24C3AEF129D6C9CC333DDDA256C0452267F2D4FB3D5002711F23526BCFF36A7BE2DF4EA1177A178DE906DD3FA80AE8JCcDN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Паймин Сергей Сергеевич</dc:creator>
  <cp:keywords/>
  <cp:lastModifiedBy>kunicun@rambler.ru</cp:lastModifiedBy>
  <cp:revision>2</cp:revision>
  <dcterms:created xsi:type="dcterms:W3CDTF">2023-12-19T13:51:00Z</dcterms:created>
  <dcterms:modified xsi:type="dcterms:W3CDTF">2023-12-19T13:51:00Z</dcterms:modified>
</cp:coreProperties>
</file>